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3D" w:rsidRDefault="0096013D" w:rsidP="00CE2DD9">
      <w:pPr>
        <w:spacing w:after="0" w:line="240" w:lineRule="auto"/>
        <w:jc w:val="center"/>
        <w:rPr>
          <w:rFonts w:ascii="Cambria" w:hAnsi="Cambria" w:cs="Arial"/>
          <w:b/>
          <w:color w:val="000000" w:themeColor="text1"/>
          <w:sz w:val="24"/>
          <w:szCs w:val="24"/>
        </w:rPr>
      </w:pPr>
    </w:p>
    <w:tbl>
      <w:tblPr>
        <w:tblpPr w:leftFromText="180" w:rightFromText="180" w:vertAnchor="text" w:horzAnchor="margin" w:tblpY="-180"/>
        <w:tblW w:w="9978" w:type="dxa"/>
        <w:tblLook w:val="04A0"/>
      </w:tblPr>
      <w:tblGrid>
        <w:gridCol w:w="1695"/>
        <w:gridCol w:w="8283"/>
      </w:tblGrid>
      <w:tr w:rsidR="007E4436" w:rsidRPr="00A35239" w:rsidTr="00153FCA">
        <w:trPr>
          <w:trHeight w:val="2013"/>
        </w:trPr>
        <w:tc>
          <w:tcPr>
            <w:tcW w:w="1695" w:type="dxa"/>
            <w:shd w:val="clear" w:color="auto" w:fill="auto"/>
          </w:tcPr>
          <w:p w:rsidR="007E4436" w:rsidRPr="003F5992" w:rsidRDefault="007E4436" w:rsidP="00153FCA">
            <w:pPr>
              <w:spacing w:after="0"/>
              <w:jc w:val="both"/>
              <w:rPr>
                <w:rFonts w:cs="Arial"/>
              </w:rPr>
            </w:pPr>
            <w:r>
              <w:rPr>
                <w:rFonts w:cs="Arial"/>
                <w:noProof/>
                <w:lang w:eastAsia="id-ID"/>
              </w:rPr>
              <w:drawing>
                <wp:anchor distT="0" distB="0" distL="114300" distR="114300" simplePos="0" relativeHeight="251660288" behindDoc="0" locked="0" layoutInCell="1" allowOverlap="1">
                  <wp:simplePos x="0" y="0"/>
                  <wp:positionH relativeFrom="column">
                    <wp:posOffset>44450</wp:posOffset>
                  </wp:positionH>
                  <wp:positionV relativeFrom="paragraph">
                    <wp:posOffset>38735</wp:posOffset>
                  </wp:positionV>
                  <wp:extent cx="905510" cy="1212215"/>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5510" cy="1212215"/>
                          </a:xfrm>
                          <a:prstGeom prst="rect">
                            <a:avLst/>
                          </a:prstGeom>
                          <a:noFill/>
                          <a:ln w="9525">
                            <a:noFill/>
                            <a:miter lim="800000"/>
                            <a:headEnd/>
                            <a:tailEnd/>
                          </a:ln>
                        </pic:spPr>
                      </pic:pic>
                    </a:graphicData>
                  </a:graphic>
                </wp:anchor>
              </w:drawing>
            </w:r>
          </w:p>
        </w:tc>
        <w:tc>
          <w:tcPr>
            <w:tcW w:w="8283" w:type="dxa"/>
            <w:shd w:val="clear" w:color="auto" w:fill="auto"/>
          </w:tcPr>
          <w:p w:rsidR="007E4436" w:rsidRPr="003F5992" w:rsidRDefault="007E4436" w:rsidP="00153FCA">
            <w:pPr>
              <w:spacing w:after="0"/>
              <w:jc w:val="both"/>
              <w:rPr>
                <w:rFonts w:cs="Arial"/>
                <w:b/>
                <w:sz w:val="14"/>
                <w:lang w:val="fi-FI"/>
              </w:rPr>
            </w:pPr>
          </w:p>
          <w:p w:rsidR="007E4436" w:rsidRPr="003F5992" w:rsidRDefault="007E4436" w:rsidP="00153FCA">
            <w:pPr>
              <w:spacing w:after="0"/>
              <w:jc w:val="center"/>
              <w:rPr>
                <w:rFonts w:ascii="Arial" w:hAnsi="Arial" w:cs="Arial"/>
                <w:b/>
                <w:sz w:val="28"/>
                <w:szCs w:val="28"/>
              </w:rPr>
            </w:pPr>
            <w:r w:rsidRPr="003F5992">
              <w:rPr>
                <w:rFonts w:ascii="Arial" w:hAnsi="Arial" w:cs="Arial"/>
                <w:b/>
                <w:sz w:val="28"/>
                <w:szCs w:val="28"/>
              </w:rPr>
              <w:t>PEMERINTAH KABUPATEN LUMAJANG</w:t>
            </w:r>
          </w:p>
          <w:p w:rsidR="007E4436" w:rsidRPr="003F5992" w:rsidRDefault="007E4436" w:rsidP="00153FCA">
            <w:pPr>
              <w:pStyle w:val="Subtitle"/>
              <w:ind w:right="-252"/>
              <w:rPr>
                <w:rFonts w:ascii="Arial" w:hAnsi="Arial" w:cs="Arial"/>
                <w:sz w:val="40"/>
                <w:szCs w:val="40"/>
              </w:rPr>
            </w:pPr>
            <w:r w:rsidRPr="003F5992">
              <w:rPr>
                <w:rFonts w:ascii="Arial" w:hAnsi="Arial" w:cs="Arial"/>
                <w:sz w:val="40"/>
                <w:szCs w:val="40"/>
              </w:rPr>
              <w:t>DINAS KOMUNIKASI DAN INFORMATIKA</w:t>
            </w:r>
          </w:p>
          <w:p w:rsidR="007E4436" w:rsidRPr="003F5992" w:rsidRDefault="007E4436" w:rsidP="00153FCA">
            <w:pPr>
              <w:pStyle w:val="Subtitle"/>
              <w:ind w:right="-252"/>
              <w:rPr>
                <w:rFonts w:ascii="Arial" w:hAnsi="Arial" w:cs="Arial"/>
                <w:b w:val="0"/>
                <w:sz w:val="22"/>
                <w:szCs w:val="22"/>
              </w:rPr>
            </w:pPr>
            <w:proofErr w:type="spellStart"/>
            <w:r w:rsidRPr="003F5992">
              <w:rPr>
                <w:rFonts w:ascii="Arial" w:hAnsi="Arial" w:cs="Arial"/>
                <w:b w:val="0"/>
                <w:sz w:val="22"/>
                <w:szCs w:val="22"/>
                <w:lang w:val="es-MX"/>
              </w:rPr>
              <w:t>Jl.</w:t>
            </w:r>
            <w:proofErr w:type="spellEnd"/>
            <w:r w:rsidRPr="003F5992">
              <w:rPr>
                <w:rFonts w:ascii="Arial" w:hAnsi="Arial" w:cs="Arial"/>
                <w:b w:val="0"/>
                <w:sz w:val="22"/>
                <w:szCs w:val="22"/>
                <w:lang w:val="es-MX"/>
              </w:rPr>
              <w:t xml:space="preserve"> </w:t>
            </w:r>
            <w:proofErr w:type="spellStart"/>
            <w:r w:rsidRPr="003F5992">
              <w:rPr>
                <w:rFonts w:ascii="Arial" w:hAnsi="Arial" w:cs="Arial"/>
                <w:b w:val="0"/>
                <w:sz w:val="22"/>
                <w:szCs w:val="22"/>
                <w:lang w:val="es-MX"/>
              </w:rPr>
              <w:t>Alun</w:t>
            </w:r>
            <w:proofErr w:type="spellEnd"/>
            <w:r w:rsidRPr="003F5992">
              <w:rPr>
                <w:rFonts w:ascii="Arial" w:hAnsi="Arial" w:cs="Arial"/>
                <w:b w:val="0"/>
                <w:sz w:val="22"/>
                <w:szCs w:val="22"/>
                <w:lang w:val="es-MX"/>
              </w:rPr>
              <w:t xml:space="preserve"> </w:t>
            </w:r>
            <w:proofErr w:type="spellStart"/>
            <w:r w:rsidRPr="003F5992">
              <w:rPr>
                <w:rFonts w:ascii="Arial" w:hAnsi="Arial" w:cs="Arial"/>
                <w:b w:val="0"/>
                <w:sz w:val="22"/>
                <w:szCs w:val="22"/>
                <w:lang w:val="es-MX"/>
              </w:rPr>
              <w:t>Alun</w:t>
            </w:r>
            <w:proofErr w:type="spellEnd"/>
            <w:r w:rsidRPr="003F5992">
              <w:rPr>
                <w:rFonts w:ascii="Arial" w:hAnsi="Arial" w:cs="Arial"/>
                <w:b w:val="0"/>
                <w:sz w:val="22"/>
                <w:szCs w:val="22"/>
                <w:lang w:val="es-MX"/>
              </w:rPr>
              <w:t xml:space="preserve"> </w:t>
            </w:r>
            <w:proofErr w:type="spellStart"/>
            <w:r w:rsidRPr="003F5992">
              <w:rPr>
                <w:rFonts w:ascii="Arial" w:hAnsi="Arial" w:cs="Arial"/>
                <w:b w:val="0"/>
                <w:sz w:val="22"/>
                <w:szCs w:val="22"/>
                <w:lang w:val="es-MX"/>
              </w:rPr>
              <w:t>Utara</w:t>
            </w:r>
            <w:proofErr w:type="spellEnd"/>
            <w:r w:rsidRPr="003F5992">
              <w:rPr>
                <w:rFonts w:ascii="Arial" w:hAnsi="Arial" w:cs="Arial"/>
                <w:b w:val="0"/>
                <w:sz w:val="22"/>
                <w:szCs w:val="22"/>
                <w:lang w:val="es-MX"/>
              </w:rPr>
              <w:t xml:space="preserve"> N</w:t>
            </w:r>
            <w:r w:rsidRPr="003F5992">
              <w:rPr>
                <w:rFonts w:ascii="Arial" w:hAnsi="Arial" w:cs="Arial"/>
                <w:b w:val="0"/>
                <w:sz w:val="22"/>
                <w:szCs w:val="22"/>
              </w:rPr>
              <w:t>o</w:t>
            </w:r>
            <w:r w:rsidRPr="003F5992">
              <w:rPr>
                <w:rFonts w:ascii="Arial" w:hAnsi="Arial" w:cs="Arial"/>
                <w:b w:val="0"/>
                <w:sz w:val="22"/>
                <w:szCs w:val="22"/>
                <w:lang w:val="es-MX"/>
              </w:rPr>
              <w:t xml:space="preserve">.7 </w:t>
            </w:r>
            <w:proofErr w:type="spellStart"/>
            <w:r w:rsidRPr="003F5992">
              <w:rPr>
                <w:rFonts w:ascii="Arial" w:hAnsi="Arial" w:cs="Arial"/>
                <w:b w:val="0"/>
                <w:sz w:val="22"/>
                <w:szCs w:val="22"/>
                <w:lang w:val="es-MX"/>
              </w:rPr>
              <w:t>Telp</w:t>
            </w:r>
            <w:proofErr w:type="spellEnd"/>
            <w:r w:rsidRPr="003F5992">
              <w:rPr>
                <w:rFonts w:ascii="Arial" w:hAnsi="Arial" w:cs="Arial"/>
                <w:b w:val="0"/>
                <w:sz w:val="22"/>
                <w:szCs w:val="22"/>
                <w:lang w:val="es-MX"/>
              </w:rPr>
              <w:t xml:space="preserve">. (0334) </w:t>
            </w:r>
            <w:r w:rsidRPr="003F5992">
              <w:rPr>
                <w:rFonts w:ascii="Arial" w:hAnsi="Arial" w:cs="Arial"/>
                <w:b w:val="0"/>
                <w:sz w:val="22"/>
                <w:szCs w:val="22"/>
              </w:rPr>
              <w:t>8780990 Fax. (0334) 887461</w:t>
            </w:r>
          </w:p>
          <w:p w:rsidR="007E4436" w:rsidRPr="003F5992" w:rsidRDefault="007E4436" w:rsidP="00153FCA">
            <w:pPr>
              <w:spacing w:after="0"/>
              <w:jc w:val="center"/>
              <w:rPr>
                <w:rFonts w:ascii="Arial" w:hAnsi="Arial" w:cs="Arial"/>
              </w:rPr>
            </w:pPr>
            <w:r w:rsidRPr="003F5992">
              <w:rPr>
                <w:rFonts w:ascii="Arial" w:hAnsi="Arial" w:cs="Arial"/>
                <w:lang w:val="pt-BR"/>
              </w:rPr>
              <w:t>http</w:t>
            </w:r>
            <w:r w:rsidRPr="003F5992">
              <w:rPr>
                <w:rFonts w:ascii="Arial" w:hAnsi="Arial" w:cs="Arial"/>
              </w:rPr>
              <w:t>:</w:t>
            </w:r>
            <w:r w:rsidRPr="003F5992">
              <w:rPr>
                <w:rFonts w:ascii="Arial" w:hAnsi="Arial" w:cs="Arial"/>
                <w:lang w:val="pt-BR"/>
              </w:rPr>
              <w:t>//www.lumajang</w:t>
            </w:r>
            <w:r w:rsidRPr="003F5992">
              <w:rPr>
                <w:rFonts w:ascii="Arial" w:hAnsi="Arial" w:cs="Arial"/>
              </w:rPr>
              <w:t>kab</w:t>
            </w:r>
            <w:r w:rsidRPr="003F5992">
              <w:rPr>
                <w:rFonts w:ascii="Arial" w:hAnsi="Arial" w:cs="Arial"/>
                <w:lang w:val="pt-BR"/>
              </w:rPr>
              <w:t>.go.id</w:t>
            </w:r>
            <w:r w:rsidRPr="003F5992">
              <w:rPr>
                <w:rFonts w:ascii="Arial" w:hAnsi="Arial" w:cs="Arial"/>
              </w:rPr>
              <w:t xml:space="preserve"> </w:t>
            </w:r>
            <w:r w:rsidRPr="003F5992">
              <w:rPr>
                <w:rFonts w:ascii="Arial" w:hAnsi="Arial" w:cs="Arial"/>
                <w:lang w:val="pt-BR"/>
              </w:rPr>
              <w:t xml:space="preserve"> e-mail: </w:t>
            </w:r>
            <w:hyperlink r:id="rId7" w:history="1">
              <w:r w:rsidRPr="003F5992">
                <w:rPr>
                  <w:rStyle w:val="Hyperlink"/>
                  <w:rFonts w:ascii="Arial" w:hAnsi="Arial" w:cs="Arial"/>
                </w:rPr>
                <w:t>kominfo@lumajangkab.go.id</w:t>
              </w:r>
            </w:hyperlink>
          </w:p>
          <w:p w:rsidR="007E4436" w:rsidRPr="003F5992" w:rsidRDefault="007E4436" w:rsidP="00153FCA">
            <w:pPr>
              <w:spacing w:after="0"/>
              <w:jc w:val="center"/>
              <w:rPr>
                <w:rFonts w:ascii="Tahoma" w:hAnsi="Tahoma" w:cs="Tahoma"/>
                <w:b/>
                <w:sz w:val="24"/>
                <w:szCs w:val="24"/>
              </w:rPr>
            </w:pPr>
            <w:r w:rsidRPr="003F5992">
              <w:rPr>
                <w:rFonts w:ascii="Arial" w:hAnsi="Arial" w:cs="Arial"/>
                <w:b/>
                <w:bCs/>
                <w:sz w:val="24"/>
                <w:szCs w:val="24"/>
                <w:lang w:val="pt-BR"/>
              </w:rPr>
              <w:t>L U M A J A N G  –  6 7 3 1 6</w:t>
            </w:r>
          </w:p>
        </w:tc>
      </w:tr>
    </w:tbl>
    <w:p w:rsidR="001A202C" w:rsidRDefault="001A202C" w:rsidP="007E4436">
      <w:pPr>
        <w:spacing w:after="0" w:line="240" w:lineRule="auto"/>
        <w:jc w:val="center"/>
        <w:rPr>
          <w:rFonts w:ascii="Cambria" w:hAnsi="Cambria"/>
          <w:b/>
          <w:sz w:val="28"/>
          <w:szCs w:val="28"/>
        </w:rPr>
      </w:pPr>
    </w:p>
    <w:p w:rsidR="001D4EF1" w:rsidRPr="001A202C" w:rsidRDefault="001D4EF1" w:rsidP="007E4436">
      <w:pPr>
        <w:spacing w:after="0" w:line="240" w:lineRule="auto"/>
        <w:jc w:val="center"/>
        <w:rPr>
          <w:rFonts w:ascii="Cambria" w:hAnsi="Cambria"/>
          <w:noProof/>
          <w:sz w:val="28"/>
          <w:szCs w:val="28"/>
        </w:rPr>
      </w:pPr>
      <w:r w:rsidRPr="001A202C">
        <w:rPr>
          <w:rFonts w:ascii="Cambria" w:hAnsi="Cambria"/>
          <w:b/>
          <w:sz w:val="28"/>
          <w:szCs w:val="28"/>
        </w:rPr>
        <w:t>KERANGKA ACUAN KERJA (KAK)</w:t>
      </w:r>
    </w:p>
    <w:p w:rsidR="001D4EF1" w:rsidRPr="001A202C" w:rsidRDefault="001D4EF1" w:rsidP="001D4EF1">
      <w:pPr>
        <w:spacing w:after="0" w:line="240" w:lineRule="auto"/>
        <w:jc w:val="center"/>
        <w:rPr>
          <w:rFonts w:ascii="Cambria" w:hAnsi="Cambria"/>
          <w:b/>
          <w:i/>
          <w:sz w:val="28"/>
          <w:szCs w:val="28"/>
        </w:rPr>
      </w:pPr>
      <w:r w:rsidRPr="001A202C">
        <w:rPr>
          <w:rFonts w:ascii="Cambria" w:hAnsi="Cambria"/>
          <w:i/>
          <w:noProof/>
          <w:sz w:val="28"/>
          <w:szCs w:val="28"/>
        </w:rPr>
        <w:t>TERM OF REFERENCE (TOR)</w:t>
      </w:r>
    </w:p>
    <w:p w:rsidR="00DD162A" w:rsidRPr="00CE2DD9" w:rsidRDefault="00DD162A" w:rsidP="00CE2DD9">
      <w:pPr>
        <w:spacing w:after="0" w:line="240" w:lineRule="auto"/>
        <w:rPr>
          <w:rFonts w:ascii="Cambria" w:hAnsi="Cambria" w:cs="Arial"/>
          <w:b/>
          <w:color w:val="000000" w:themeColor="text1"/>
          <w:sz w:val="24"/>
          <w:szCs w:val="24"/>
        </w:rPr>
      </w:pPr>
    </w:p>
    <w:tbl>
      <w:tblPr>
        <w:tblW w:w="10031" w:type="dxa"/>
        <w:tblInd w:w="108" w:type="dxa"/>
        <w:tblLayout w:type="fixed"/>
        <w:tblLook w:val="04A0"/>
      </w:tblPr>
      <w:tblGrid>
        <w:gridCol w:w="2268"/>
        <w:gridCol w:w="308"/>
        <w:gridCol w:w="7455"/>
      </w:tblGrid>
      <w:tr w:rsidR="00DD162A" w:rsidRPr="001A202C" w:rsidTr="001A202C">
        <w:trPr>
          <w:trHeight w:val="335"/>
        </w:trPr>
        <w:tc>
          <w:tcPr>
            <w:tcW w:w="2268" w:type="dxa"/>
          </w:tcPr>
          <w:p w:rsidR="00DD162A" w:rsidRPr="001A202C" w:rsidRDefault="001D4EF1" w:rsidP="00CE2DD9">
            <w:pPr>
              <w:tabs>
                <w:tab w:val="left" w:pos="6329"/>
              </w:tabs>
              <w:spacing w:after="0" w:line="240" w:lineRule="auto"/>
              <w:rPr>
                <w:rFonts w:ascii="Cambria" w:hAnsi="Cambria" w:cs="Arial"/>
                <w:b/>
              </w:rPr>
            </w:pPr>
            <w:r w:rsidRPr="001A202C">
              <w:rPr>
                <w:rFonts w:ascii="Cambria" w:hAnsi="Cambria" w:cs="Arial"/>
                <w:b/>
                <w:color w:val="000000" w:themeColor="text1"/>
              </w:rPr>
              <w:t>Nama Program</w:t>
            </w:r>
          </w:p>
        </w:tc>
        <w:tc>
          <w:tcPr>
            <w:tcW w:w="308" w:type="dxa"/>
          </w:tcPr>
          <w:p w:rsidR="00DD162A" w:rsidRPr="001A202C" w:rsidRDefault="00DD162A" w:rsidP="00CE2DD9">
            <w:pPr>
              <w:tabs>
                <w:tab w:val="left" w:pos="6329"/>
              </w:tabs>
              <w:spacing w:after="0" w:line="240" w:lineRule="auto"/>
              <w:rPr>
                <w:rFonts w:ascii="Cambria" w:hAnsi="Cambria" w:cs="Arial"/>
                <w:b/>
              </w:rPr>
            </w:pPr>
            <w:r w:rsidRPr="001A202C">
              <w:rPr>
                <w:rFonts w:ascii="Cambria" w:hAnsi="Cambria" w:cs="Arial"/>
                <w:b/>
              </w:rPr>
              <w:t>:</w:t>
            </w:r>
          </w:p>
        </w:tc>
        <w:tc>
          <w:tcPr>
            <w:tcW w:w="7455" w:type="dxa"/>
            <w:shd w:val="clear" w:color="auto" w:fill="auto"/>
          </w:tcPr>
          <w:p w:rsidR="00D53096" w:rsidRPr="001A202C" w:rsidRDefault="001D4EF1" w:rsidP="00D53096">
            <w:pPr>
              <w:tabs>
                <w:tab w:val="left" w:pos="6329"/>
              </w:tabs>
              <w:spacing w:after="120" w:line="240" w:lineRule="auto"/>
              <w:rPr>
                <w:rFonts w:ascii="Cambria" w:hAnsi="Cambria" w:cs="Arial"/>
                <w:b/>
              </w:rPr>
            </w:pPr>
            <w:r w:rsidRPr="001A202C">
              <w:rPr>
                <w:rFonts w:ascii="Cambria" w:hAnsi="Cambria" w:cs="Arial"/>
                <w:b/>
              </w:rPr>
              <w:t>PROGRAM OPTIMALISASI PENGELOLAAN KOMUNIKASI PUBLIK</w:t>
            </w:r>
          </w:p>
        </w:tc>
      </w:tr>
      <w:tr w:rsidR="00DD162A" w:rsidRPr="001A202C" w:rsidTr="001A202C">
        <w:trPr>
          <w:trHeight w:val="335"/>
        </w:trPr>
        <w:tc>
          <w:tcPr>
            <w:tcW w:w="2268" w:type="dxa"/>
          </w:tcPr>
          <w:p w:rsidR="00DD162A" w:rsidRPr="001A202C" w:rsidRDefault="001D4EF1" w:rsidP="00CE2DD9">
            <w:pPr>
              <w:tabs>
                <w:tab w:val="left" w:pos="6329"/>
              </w:tabs>
              <w:spacing w:after="0" w:line="240" w:lineRule="auto"/>
              <w:rPr>
                <w:rFonts w:ascii="Cambria" w:hAnsi="Cambria" w:cs="Arial"/>
                <w:b/>
              </w:rPr>
            </w:pPr>
            <w:r w:rsidRPr="001A202C">
              <w:rPr>
                <w:rFonts w:ascii="Cambria" w:hAnsi="Cambria" w:cs="Arial"/>
                <w:b/>
                <w:color w:val="000000" w:themeColor="text1"/>
              </w:rPr>
              <w:t>Nama kegiatan</w:t>
            </w:r>
          </w:p>
        </w:tc>
        <w:tc>
          <w:tcPr>
            <w:tcW w:w="308" w:type="dxa"/>
          </w:tcPr>
          <w:p w:rsidR="00DD162A" w:rsidRPr="001A202C" w:rsidRDefault="00DD162A" w:rsidP="00CE2DD9">
            <w:pPr>
              <w:tabs>
                <w:tab w:val="left" w:pos="6329"/>
              </w:tabs>
              <w:spacing w:after="0" w:line="240" w:lineRule="auto"/>
              <w:rPr>
                <w:rFonts w:ascii="Cambria" w:hAnsi="Cambria" w:cs="Arial"/>
                <w:b/>
              </w:rPr>
            </w:pPr>
            <w:r w:rsidRPr="001A202C">
              <w:rPr>
                <w:rFonts w:ascii="Cambria" w:hAnsi="Cambria" w:cs="Arial"/>
                <w:b/>
              </w:rPr>
              <w:t>:</w:t>
            </w:r>
          </w:p>
        </w:tc>
        <w:tc>
          <w:tcPr>
            <w:tcW w:w="7455" w:type="dxa"/>
          </w:tcPr>
          <w:p w:rsidR="00DD162A" w:rsidRPr="001A202C" w:rsidRDefault="004E4629" w:rsidP="00D53096">
            <w:pPr>
              <w:spacing w:after="120" w:line="240" w:lineRule="auto"/>
              <w:rPr>
                <w:rFonts w:ascii="Cambria" w:hAnsi="Cambria" w:cs="Arial"/>
                <w:b/>
              </w:rPr>
            </w:pPr>
            <w:r w:rsidRPr="001A202C">
              <w:rPr>
                <w:rFonts w:ascii="Cambria" w:hAnsi="Cambria" w:cs="Arial"/>
                <w:b/>
              </w:rPr>
              <w:t>Penyelenggaraan Informasi Publik</w:t>
            </w:r>
          </w:p>
        </w:tc>
      </w:tr>
      <w:tr w:rsidR="00DD162A" w:rsidRPr="001A202C" w:rsidTr="001A202C">
        <w:trPr>
          <w:trHeight w:val="335"/>
        </w:trPr>
        <w:tc>
          <w:tcPr>
            <w:tcW w:w="2268" w:type="dxa"/>
          </w:tcPr>
          <w:p w:rsidR="00DD162A" w:rsidRPr="001A202C" w:rsidRDefault="001D4EF1" w:rsidP="00CE2DD9">
            <w:pPr>
              <w:tabs>
                <w:tab w:val="left" w:pos="6329"/>
              </w:tabs>
              <w:spacing w:after="0" w:line="240" w:lineRule="auto"/>
              <w:rPr>
                <w:rFonts w:ascii="Cambria" w:hAnsi="Cambria" w:cs="Arial"/>
              </w:rPr>
            </w:pPr>
            <w:r w:rsidRPr="001A202C">
              <w:rPr>
                <w:rFonts w:ascii="Cambria" w:hAnsi="Cambria" w:cs="Arial"/>
                <w:color w:val="000000" w:themeColor="text1"/>
              </w:rPr>
              <w:t xml:space="preserve">Indikator </w:t>
            </w:r>
            <w:r w:rsidRPr="001A202C">
              <w:rPr>
                <w:rFonts w:ascii="Cambria" w:hAnsi="Cambria" w:cs="Arial"/>
                <w:i/>
                <w:color w:val="000000" w:themeColor="text1"/>
              </w:rPr>
              <w:t>ouput</w:t>
            </w:r>
          </w:p>
        </w:tc>
        <w:tc>
          <w:tcPr>
            <w:tcW w:w="308" w:type="dxa"/>
          </w:tcPr>
          <w:p w:rsidR="00DD162A" w:rsidRPr="001A202C" w:rsidRDefault="00DD162A" w:rsidP="00CE2DD9">
            <w:pPr>
              <w:tabs>
                <w:tab w:val="left" w:pos="6329"/>
              </w:tabs>
              <w:spacing w:after="0" w:line="240" w:lineRule="auto"/>
              <w:rPr>
                <w:rFonts w:ascii="Cambria" w:hAnsi="Cambria" w:cs="Arial"/>
              </w:rPr>
            </w:pPr>
            <w:r w:rsidRPr="001A202C">
              <w:rPr>
                <w:rFonts w:ascii="Cambria" w:hAnsi="Cambria" w:cs="Arial"/>
              </w:rPr>
              <w:t>:</w:t>
            </w:r>
          </w:p>
        </w:tc>
        <w:tc>
          <w:tcPr>
            <w:tcW w:w="7455" w:type="dxa"/>
          </w:tcPr>
          <w:p w:rsidR="00DD162A" w:rsidRPr="001A202C" w:rsidRDefault="00694D96" w:rsidP="00D53096">
            <w:pPr>
              <w:tabs>
                <w:tab w:val="left" w:pos="6329"/>
              </w:tabs>
              <w:spacing w:after="120" w:line="240" w:lineRule="auto"/>
              <w:rPr>
                <w:rFonts w:ascii="Cambria" w:hAnsi="Cambria" w:cs="Arial"/>
              </w:rPr>
            </w:pPr>
            <w:r w:rsidRPr="001A202C">
              <w:rPr>
                <w:rFonts w:ascii="Cambria" w:hAnsi="Cambria" w:cs="Arial"/>
              </w:rPr>
              <w:t>Jumlah Forum PPID yang dibina</w:t>
            </w:r>
          </w:p>
        </w:tc>
      </w:tr>
      <w:tr w:rsidR="00DD162A" w:rsidRPr="001A202C" w:rsidTr="001A202C">
        <w:trPr>
          <w:trHeight w:val="335"/>
        </w:trPr>
        <w:tc>
          <w:tcPr>
            <w:tcW w:w="2268" w:type="dxa"/>
          </w:tcPr>
          <w:p w:rsidR="00DD162A" w:rsidRPr="001A202C" w:rsidRDefault="001D4EF1" w:rsidP="00CE2DD9">
            <w:pPr>
              <w:tabs>
                <w:tab w:val="left" w:pos="6329"/>
              </w:tabs>
              <w:spacing w:after="0" w:line="240" w:lineRule="auto"/>
              <w:rPr>
                <w:rFonts w:ascii="Cambria" w:hAnsi="Cambria" w:cs="Arial"/>
              </w:rPr>
            </w:pPr>
            <w:r w:rsidRPr="001A202C">
              <w:rPr>
                <w:rFonts w:ascii="Cambria" w:hAnsi="Cambria" w:cs="Arial"/>
                <w:color w:val="000000" w:themeColor="text1"/>
              </w:rPr>
              <w:t xml:space="preserve">Indikator </w:t>
            </w:r>
            <w:r w:rsidRPr="001A202C">
              <w:rPr>
                <w:rFonts w:ascii="Cambria" w:hAnsi="Cambria" w:cs="Arial"/>
                <w:i/>
                <w:color w:val="000000" w:themeColor="text1"/>
              </w:rPr>
              <w:t>outcome</w:t>
            </w:r>
          </w:p>
        </w:tc>
        <w:tc>
          <w:tcPr>
            <w:tcW w:w="308" w:type="dxa"/>
          </w:tcPr>
          <w:p w:rsidR="00DD162A" w:rsidRPr="001A202C" w:rsidRDefault="00DD162A" w:rsidP="00CE2DD9">
            <w:pPr>
              <w:tabs>
                <w:tab w:val="left" w:pos="6329"/>
              </w:tabs>
              <w:spacing w:after="0" w:line="240" w:lineRule="auto"/>
              <w:rPr>
                <w:rFonts w:ascii="Cambria" w:hAnsi="Cambria" w:cs="Arial"/>
              </w:rPr>
            </w:pPr>
            <w:r w:rsidRPr="001A202C">
              <w:rPr>
                <w:rFonts w:ascii="Cambria" w:hAnsi="Cambria" w:cs="Arial"/>
              </w:rPr>
              <w:t>:</w:t>
            </w:r>
          </w:p>
        </w:tc>
        <w:tc>
          <w:tcPr>
            <w:tcW w:w="7455" w:type="dxa"/>
          </w:tcPr>
          <w:p w:rsidR="00DD162A" w:rsidRPr="001A202C" w:rsidRDefault="001D4EF1" w:rsidP="00CE2DD9">
            <w:pPr>
              <w:tabs>
                <w:tab w:val="left" w:pos="360"/>
              </w:tabs>
              <w:spacing w:after="0" w:line="240" w:lineRule="auto"/>
              <w:rPr>
                <w:rFonts w:ascii="Cambria" w:hAnsi="Cambria" w:cs="Arial"/>
              </w:rPr>
            </w:pPr>
            <w:r w:rsidRPr="001A202C">
              <w:rPr>
                <w:rFonts w:ascii="Cambria" w:hAnsi="Cambria" w:cs="Arial"/>
              </w:rPr>
              <w:t>Persentase cakupan dan pengembangan pemberdayaan kelompok informasi masyarakat</w:t>
            </w:r>
          </w:p>
        </w:tc>
      </w:tr>
    </w:tbl>
    <w:p w:rsidR="00DD162A" w:rsidRPr="00CE2DD9" w:rsidRDefault="00DD162A" w:rsidP="00CE2DD9">
      <w:pPr>
        <w:spacing w:after="0" w:line="240" w:lineRule="auto"/>
        <w:rPr>
          <w:rFonts w:ascii="Cambria" w:hAnsi="Cambria" w:cs="Arial"/>
          <w:b/>
          <w:color w:val="000000" w:themeColor="text1"/>
          <w:sz w:val="24"/>
          <w:szCs w:val="24"/>
        </w:rPr>
      </w:pPr>
    </w:p>
    <w:p w:rsidR="00DD162A" w:rsidRPr="00CE2DD9" w:rsidRDefault="00DD162A" w:rsidP="00CE2DD9">
      <w:pPr>
        <w:spacing w:after="0" w:line="240" w:lineRule="auto"/>
        <w:rPr>
          <w:rFonts w:ascii="Cambria" w:hAnsi="Cambria" w:cs="Arial"/>
          <w:sz w:val="24"/>
          <w:szCs w:val="24"/>
          <w:lang w:val="en-US"/>
        </w:rPr>
      </w:pPr>
    </w:p>
    <w:p w:rsidR="00EA7D8D" w:rsidRPr="00CE2DD9" w:rsidRDefault="00DD162A" w:rsidP="007E4436">
      <w:pPr>
        <w:pStyle w:val="ListParagraph"/>
        <w:numPr>
          <w:ilvl w:val="0"/>
          <w:numId w:val="20"/>
        </w:numPr>
        <w:spacing w:after="100" w:line="240" w:lineRule="auto"/>
        <w:contextualSpacing w:val="0"/>
        <w:rPr>
          <w:rFonts w:ascii="Cambria" w:hAnsi="Cambria" w:cs="Arial"/>
          <w:b/>
          <w:sz w:val="24"/>
          <w:szCs w:val="24"/>
        </w:rPr>
      </w:pPr>
      <w:r w:rsidRPr="007E4436">
        <w:rPr>
          <w:rFonts w:ascii="Cambria" w:hAnsi="Cambria" w:cs="Arial"/>
          <w:b/>
          <w:lang w:val="en-US"/>
        </w:rPr>
        <w:t>LATAR BELAKANG</w:t>
      </w:r>
      <w:r w:rsidR="00EA7D8D" w:rsidRPr="00CE2DD9">
        <w:rPr>
          <w:rFonts w:ascii="Cambria" w:hAnsi="Cambria" w:cs="Arial"/>
          <w:b/>
          <w:sz w:val="24"/>
          <w:szCs w:val="24"/>
        </w:rPr>
        <w:t xml:space="preserve"> KEGIATAN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7"/>
        <w:gridCol w:w="284"/>
        <w:gridCol w:w="7904"/>
      </w:tblGrid>
      <w:tr w:rsidR="00FA0199" w:rsidRPr="007E4436" w:rsidTr="00FA0199">
        <w:tc>
          <w:tcPr>
            <w:tcW w:w="1417" w:type="dxa"/>
          </w:tcPr>
          <w:p w:rsidR="009B0399" w:rsidRPr="007E4436" w:rsidRDefault="009B0399" w:rsidP="007E4436">
            <w:pPr>
              <w:spacing w:line="276" w:lineRule="auto"/>
              <w:rPr>
                <w:rFonts w:ascii="Cambria" w:hAnsi="Cambria" w:cs="Arial"/>
                <w:lang w:val="id-ID"/>
              </w:rPr>
            </w:pPr>
            <w:r w:rsidRPr="007E4436">
              <w:rPr>
                <w:rFonts w:ascii="Cambria" w:hAnsi="Cambria" w:cs="Arial"/>
                <w:lang w:val="id-ID"/>
              </w:rPr>
              <w:t>Dasar Hukum</w:t>
            </w:r>
          </w:p>
        </w:tc>
        <w:tc>
          <w:tcPr>
            <w:tcW w:w="284" w:type="dxa"/>
          </w:tcPr>
          <w:p w:rsidR="009B0399" w:rsidRPr="007E4436" w:rsidRDefault="009B0399" w:rsidP="007E4436">
            <w:pPr>
              <w:spacing w:line="276" w:lineRule="auto"/>
              <w:rPr>
                <w:rFonts w:ascii="Cambria" w:hAnsi="Cambria" w:cs="Arial"/>
                <w:lang w:val="id-ID"/>
              </w:rPr>
            </w:pPr>
            <w:r w:rsidRPr="007E4436">
              <w:rPr>
                <w:rFonts w:ascii="Cambria" w:hAnsi="Cambria" w:cs="Arial"/>
                <w:lang w:val="id-ID"/>
              </w:rPr>
              <w:t>:</w:t>
            </w:r>
          </w:p>
        </w:tc>
        <w:tc>
          <w:tcPr>
            <w:tcW w:w="7904" w:type="dxa"/>
          </w:tcPr>
          <w:p w:rsidR="009B0399" w:rsidRPr="007E4436" w:rsidRDefault="009B0399" w:rsidP="007E4436">
            <w:pPr>
              <w:pStyle w:val="ListParagraph"/>
              <w:numPr>
                <w:ilvl w:val="0"/>
                <w:numId w:val="12"/>
              </w:numPr>
              <w:spacing w:line="276" w:lineRule="auto"/>
              <w:contextualSpacing w:val="0"/>
              <w:jc w:val="both"/>
              <w:rPr>
                <w:rFonts w:ascii="Cambria" w:hAnsi="Cambria" w:cs="Arial"/>
                <w:color w:val="000000"/>
                <w:lang w:val="id-ID"/>
              </w:rPr>
            </w:pPr>
            <w:r w:rsidRPr="007E4436">
              <w:rPr>
                <w:rFonts w:ascii="Cambria" w:hAnsi="Cambria" w:cs="Arial"/>
                <w:color w:val="000000"/>
                <w:lang w:val="id-ID"/>
              </w:rPr>
              <w:t>Undang-Undang</w:t>
            </w:r>
            <w:r w:rsidRPr="007E4436">
              <w:rPr>
                <w:rFonts w:ascii="Cambria" w:hAnsi="Cambria" w:cs="Arial"/>
                <w:color w:val="000000"/>
                <w:lang w:val="fi-FI"/>
              </w:rPr>
              <w:t xml:space="preserve"> No</w:t>
            </w:r>
            <w:r w:rsidRPr="007E4436">
              <w:rPr>
                <w:rFonts w:ascii="Cambria" w:hAnsi="Cambria" w:cs="Arial"/>
                <w:color w:val="000000"/>
                <w:lang w:val="id-ID"/>
              </w:rPr>
              <w:t>mor</w:t>
            </w:r>
            <w:r w:rsidRPr="007E4436">
              <w:rPr>
                <w:rFonts w:ascii="Cambria" w:hAnsi="Cambria" w:cs="Arial"/>
                <w:color w:val="000000"/>
                <w:lang w:val="fi-FI"/>
              </w:rPr>
              <w:t xml:space="preserve"> 14 Tahun 2008 tentang Keterbukaan Informasi Publik</w:t>
            </w:r>
            <w:r w:rsidR="00416BD6" w:rsidRPr="007E4436">
              <w:rPr>
                <w:rFonts w:ascii="Cambria" w:hAnsi="Cambria" w:cs="Arial"/>
                <w:color w:val="000000"/>
                <w:lang w:val="id-ID"/>
              </w:rPr>
              <w:t>(Pasal 13)</w:t>
            </w:r>
          </w:p>
          <w:p w:rsidR="009B0399" w:rsidRPr="007E4436" w:rsidRDefault="009B0399" w:rsidP="007E4436">
            <w:pPr>
              <w:pStyle w:val="ListParagraph"/>
              <w:numPr>
                <w:ilvl w:val="0"/>
                <w:numId w:val="12"/>
              </w:numPr>
              <w:spacing w:line="276" w:lineRule="auto"/>
              <w:contextualSpacing w:val="0"/>
              <w:jc w:val="both"/>
              <w:rPr>
                <w:rFonts w:ascii="Cambria" w:hAnsi="Cambria" w:cs="Arial"/>
                <w:lang w:val="id-ID"/>
              </w:rPr>
            </w:pPr>
            <w:r w:rsidRPr="007E4436">
              <w:rPr>
                <w:rFonts w:ascii="Cambria" w:hAnsi="Cambria" w:cs="Arial"/>
                <w:color w:val="000000"/>
                <w:lang w:val="fi-FI"/>
              </w:rPr>
              <w:t>Peraturan Menteri Dalam Negeri No</w:t>
            </w:r>
            <w:r w:rsidR="005D49A0" w:rsidRPr="007E4436">
              <w:rPr>
                <w:rFonts w:ascii="Cambria" w:hAnsi="Cambria" w:cs="Arial"/>
                <w:color w:val="000000"/>
                <w:lang w:val="id-ID"/>
              </w:rPr>
              <w:t>mor</w:t>
            </w:r>
            <w:r w:rsidRPr="007E4436">
              <w:rPr>
                <w:rFonts w:ascii="Cambria" w:hAnsi="Cambria" w:cs="Arial"/>
                <w:color w:val="000000"/>
                <w:lang w:val="fi-FI"/>
              </w:rPr>
              <w:t xml:space="preserve"> 3 Tahun 2017 tentang Pedoman Pengelolaan Pelayanan Informasi dan Dokumentasi Kementerian Dalam Negeri dan Pemerintahan Daerah </w:t>
            </w:r>
            <w:r w:rsidR="00416BD6" w:rsidRPr="007E4436">
              <w:rPr>
                <w:rFonts w:ascii="Cambria" w:hAnsi="Cambria" w:cs="Arial"/>
                <w:color w:val="000000"/>
                <w:lang w:val="id-ID"/>
              </w:rPr>
              <w:t>(Pasal 6 dan Pasal 12)</w:t>
            </w:r>
          </w:p>
          <w:p w:rsidR="009B0399" w:rsidRPr="007E4436" w:rsidRDefault="009B0399" w:rsidP="007E4436">
            <w:pPr>
              <w:pStyle w:val="ListParagraph"/>
              <w:numPr>
                <w:ilvl w:val="0"/>
                <w:numId w:val="12"/>
              </w:numPr>
              <w:spacing w:line="276" w:lineRule="auto"/>
              <w:contextualSpacing w:val="0"/>
              <w:jc w:val="both"/>
              <w:rPr>
                <w:rFonts w:ascii="Cambria" w:hAnsi="Cambria" w:cs="Arial"/>
                <w:lang w:val="id-ID"/>
              </w:rPr>
            </w:pPr>
            <w:r w:rsidRPr="007E4436">
              <w:rPr>
                <w:rFonts w:ascii="Cambria" w:hAnsi="Cambria" w:cs="Arial"/>
                <w:color w:val="000000"/>
                <w:lang w:val="fi-FI"/>
              </w:rPr>
              <w:t>Peraturan Bupati Lumajang No. 12 Tahun 2016 tentang Pedoman Pelayanan Informasi dan Dokumentasi di Lingkungan Pemerintah Kabupaten Lumajang</w:t>
            </w:r>
          </w:p>
          <w:p w:rsidR="009B0399" w:rsidRPr="007E4436" w:rsidRDefault="009B0399" w:rsidP="007E4436">
            <w:pPr>
              <w:pStyle w:val="ListParagraph"/>
              <w:numPr>
                <w:ilvl w:val="0"/>
                <w:numId w:val="12"/>
              </w:numPr>
              <w:spacing w:line="276" w:lineRule="auto"/>
              <w:contextualSpacing w:val="0"/>
              <w:jc w:val="both"/>
              <w:rPr>
                <w:rFonts w:ascii="Cambria" w:hAnsi="Cambria" w:cs="Arial"/>
                <w:lang w:val="id-ID"/>
              </w:rPr>
            </w:pPr>
            <w:r w:rsidRPr="007E4436">
              <w:rPr>
                <w:rFonts w:ascii="Cambria" w:hAnsi="Cambria" w:cs="Arial"/>
                <w:color w:val="000000"/>
                <w:lang w:val="fi-FI"/>
              </w:rPr>
              <w:t>Keputu</w:t>
            </w:r>
            <w:r w:rsidR="006817CD" w:rsidRPr="007E4436">
              <w:rPr>
                <w:rFonts w:ascii="Cambria" w:hAnsi="Cambria" w:cs="Arial"/>
                <w:color w:val="000000"/>
                <w:lang w:val="fi-FI"/>
              </w:rPr>
              <w:t>san Bupati Lumajang No. 188.45/</w:t>
            </w:r>
            <w:r w:rsidR="006817CD" w:rsidRPr="007E4436">
              <w:rPr>
                <w:rFonts w:ascii="Cambria" w:hAnsi="Cambria" w:cs="Arial"/>
                <w:color w:val="000000"/>
                <w:lang w:val="id-ID"/>
              </w:rPr>
              <w:t>112</w:t>
            </w:r>
            <w:r w:rsidR="006817CD" w:rsidRPr="007E4436">
              <w:rPr>
                <w:rFonts w:ascii="Cambria" w:hAnsi="Cambria" w:cs="Arial"/>
                <w:color w:val="000000"/>
                <w:lang w:val="fi-FI"/>
              </w:rPr>
              <w:t>/427.12/201</w:t>
            </w:r>
            <w:r w:rsidR="006817CD" w:rsidRPr="007E4436">
              <w:rPr>
                <w:rFonts w:ascii="Cambria" w:hAnsi="Cambria" w:cs="Arial"/>
                <w:color w:val="000000"/>
                <w:lang w:val="id-ID"/>
              </w:rPr>
              <w:t>7</w:t>
            </w:r>
            <w:r w:rsidRPr="007E4436">
              <w:rPr>
                <w:rFonts w:ascii="Cambria" w:hAnsi="Cambria" w:cs="Arial"/>
                <w:color w:val="000000"/>
                <w:lang w:val="fi-FI"/>
              </w:rPr>
              <w:t xml:space="preserve"> tentang Pejabat Pengelola Informasi dan Dokumentasi (PPID) Kabupaten Lumajang</w:t>
            </w:r>
          </w:p>
          <w:p w:rsidR="009B0399" w:rsidRPr="007E4436" w:rsidRDefault="009B0399" w:rsidP="007E4436">
            <w:pPr>
              <w:pStyle w:val="ListParagraph"/>
              <w:spacing w:line="276" w:lineRule="auto"/>
              <w:contextualSpacing w:val="0"/>
              <w:jc w:val="both"/>
              <w:rPr>
                <w:rFonts w:ascii="Cambria" w:hAnsi="Cambria" w:cs="Arial"/>
                <w:lang w:val="id-ID"/>
              </w:rPr>
            </w:pPr>
          </w:p>
        </w:tc>
      </w:tr>
      <w:tr w:rsidR="00FA0199" w:rsidRPr="007E4436" w:rsidTr="00FA0199">
        <w:tc>
          <w:tcPr>
            <w:tcW w:w="1417" w:type="dxa"/>
          </w:tcPr>
          <w:p w:rsidR="009B0399" w:rsidRPr="007E4436" w:rsidRDefault="009B0399" w:rsidP="007E4436">
            <w:pPr>
              <w:spacing w:line="276" w:lineRule="auto"/>
              <w:rPr>
                <w:rFonts w:ascii="Cambria" w:hAnsi="Cambria" w:cs="Arial"/>
                <w:lang w:val="id-ID"/>
              </w:rPr>
            </w:pPr>
            <w:r w:rsidRPr="007E4436">
              <w:rPr>
                <w:rFonts w:ascii="Cambria" w:hAnsi="Cambria" w:cs="Arial"/>
                <w:lang w:val="id-ID"/>
              </w:rPr>
              <w:t>Gambaran Umum</w:t>
            </w:r>
          </w:p>
        </w:tc>
        <w:tc>
          <w:tcPr>
            <w:tcW w:w="284" w:type="dxa"/>
          </w:tcPr>
          <w:p w:rsidR="009B0399" w:rsidRPr="007E4436" w:rsidRDefault="009B0399" w:rsidP="007E4436">
            <w:pPr>
              <w:spacing w:line="276" w:lineRule="auto"/>
              <w:rPr>
                <w:rFonts w:ascii="Cambria" w:hAnsi="Cambria" w:cs="Arial"/>
                <w:lang w:val="id-ID"/>
              </w:rPr>
            </w:pPr>
            <w:r w:rsidRPr="007E4436">
              <w:rPr>
                <w:rFonts w:ascii="Cambria" w:hAnsi="Cambria" w:cs="Arial"/>
                <w:lang w:val="id-ID"/>
              </w:rPr>
              <w:t>:</w:t>
            </w:r>
          </w:p>
        </w:tc>
        <w:tc>
          <w:tcPr>
            <w:tcW w:w="7904" w:type="dxa"/>
          </w:tcPr>
          <w:p w:rsidR="00425452" w:rsidRPr="007E4436" w:rsidRDefault="00CA66E8" w:rsidP="007E4436">
            <w:pPr>
              <w:pStyle w:val="ListParagraph"/>
              <w:numPr>
                <w:ilvl w:val="0"/>
                <w:numId w:val="28"/>
              </w:numPr>
              <w:spacing w:before="60" w:line="276" w:lineRule="auto"/>
              <w:jc w:val="both"/>
              <w:rPr>
                <w:rFonts w:ascii="Cambria" w:hAnsi="Cambria" w:cs="Arial"/>
                <w:lang w:val="id-ID"/>
              </w:rPr>
            </w:pPr>
            <w:r w:rsidRPr="007E4436">
              <w:rPr>
                <w:rFonts w:ascii="Cambria" w:hAnsi="Cambria" w:cs="Arial"/>
                <w:lang w:val="id-ID"/>
              </w:rPr>
              <w:t>Sesuai Peratu</w:t>
            </w:r>
            <w:r w:rsidR="00F1025D" w:rsidRPr="007E4436">
              <w:rPr>
                <w:rFonts w:ascii="Cambria" w:hAnsi="Cambria" w:cs="Arial"/>
                <w:lang w:val="id-ID"/>
              </w:rPr>
              <w:t>ran Bupati Lumajang Nomor 61</w:t>
            </w:r>
            <w:r w:rsidRPr="007E4436">
              <w:rPr>
                <w:rFonts w:ascii="Cambria" w:hAnsi="Cambria" w:cs="Arial"/>
                <w:lang w:val="id-ID"/>
              </w:rPr>
              <w:t>Tahun 2019 (</w:t>
            </w:r>
            <w:r w:rsidRPr="007E4436">
              <w:rPr>
                <w:rFonts w:ascii="Cambria" w:hAnsi="Cambria" w:cs="Arial"/>
                <w:i/>
                <w:lang w:val="id-ID"/>
              </w:rPr>
              <w:t>finalisasi tusi menyesuaikan proses pembahasan perbup</w:t>
            </w:r>
            <w:r w:rsidRPr="007E4436">
              <w:rPr>
                <w:rFonts w:ascii="Cambria" w:hAnsi="Cambria" w:cs="Arial"/>
                <w:lang w:val="id-ID"/>
              </w:rPr>
              <w:t>) maka Dinas Komunikasi dan Informasi (Dinas Kominfo) Kabupaten Lumajang merupakan unsur pelaksana urusan pemerintahan daerah di bidang komunikasi dan informatika, persandian dan statistik.</w:t>
            </w:r>
          </w:p>
          <w:p w:rsidR="00425452" w:rsidRPr="007E4436" w:rsidRDefault="00DC4366" w:rsidP="007E4436">
            <w:pPr>
              <w:pStyle w:val="ListParagraph"/>
              <w:numPr>
                <w:ilvl w:val="0"/>
                <w:numId w:val="28"/>
              </w:numPr>
              <w:spacing w:before="60" w:line="276" w:lineRule="auto"/>
              <w:ind w:left="714" w:hanging="357"/>
              <w:contextualSpacing w:val="0"/>
              <w:jc w:val="both"/>
              <w:rPr>
                <w:rFonts w:ascii="Cambria" w:hAnsi="Cambria" w:cs="Arial"/>
                <w:lang w:val="id-ID"/>
              </w:rPr>
            </w:pPr>
            <w:r w:rsidRPr="007E4436">
              <w:rPr>
                <w:rFonts w:ascii="Cambria" w:hAnsi="Cambria" w:cs="Arial"/>
                <w:lang w:val="id-ID"/>
              </w:rPr>
              <w:t xml:space="preserve">Bidang Informasi </w:t>
            </w:r>
            <w:proofErr w:type="spellStart"/>
            <w:r w:rsidRPr="007E4436">
              <w:rPr>
                <w:rFonts w:ascii="Cambria" w:hAnsi="Cambria" w:cs="Arial"/>
              </w:rPr>
              <w:t>dan</w:t>
            </w:r>
            <w:proofErr w:type="spellEnd"/>
            <w:r w:rsidRPr="007E4436">
              <w:rPr>
                <w:rFonts w:ascii="Cambria" w:hAnsi="Cambria" w:cs="Arial"/>
              </w:rPr>
              <w:t xml:space="preserve"> </w:t>
            </w:r>
            <w:proofErr w:type="spellStart"/>
            <w:r w:rsidRPr="007E4436">
              <w:rPr>
                <w:rFonts w:ascii="Cambria" w:hAnsi="Cambria" w:cs="Arial"/>
              </w:rPr>
              <w:t>Komunikasi</w:t>
            </w:r>
            <w:proofErr w:type="spellEnd"/>
            <w:r w:rsidR="00072858" w:rsidRPr="007E4436">
              <w:rPr>
                <w:rFonts w:ascii="Cambria" w:hAnsi="Cambria" w:cs="Arial"/>
                <w:lang w:val="id-ID"/>
              </w:rPr>
              <w:t xml:space="preserve"> Publik </w:t>
            </w:r>
            <w:r w:rsidRPr="007E4436">
              <w:rPr>
                <w:rFonts w:ascii="Cambria" w:hAnsi="Cambria" w:cs="Arial"/>
                <w:lang w:val="id-ID"/>
              </w:rPr>
              <w:t>mempunyai tugas merencanakan, melaksanakan dan mengkoordinasikan kegiatan dalam menyelenggarakan dan mengendalik</w:t>
            </w:r>
            <w:r w:rsidR="00072858" w:rsidRPr="007E4436">
              <w:rPr>
                <w:rFonts w:ascii="Cambria" w:hAnsi="Cambria" w:cs="Arial"/>
                <w:lang w:val="id-ID"/>
              </w:rPr>
              <w:t xml:space="preserve">an kegiatan di bidang informasi </w:t>
            </w:r>
            <w:proofErr w:type="spellStart"/>
            <w:r w:rsidRPr="007E4436">
              <w:rPr>
                <w:rFonts w:ascii="Cambria" w:hAnsi="Cambria" w:cs="Arial"/>
              </w:rPr>
              <w:t>dan</w:t>
            </w:r>
            <w:proofErr w:type="spellEnd"/>
            <w:r w:rsidRPr="007E4436">
              <w:rPr>
                <w:rFonts w:ascii="Cambria" w:hAnsi="Cambria" w:cs="Arial"/>
              </w:rPr>
              <w:t xml:space="preserve"> </w:t>
            </w:r>
            <w:proofErr w:type="spellStart"/>
            <w:r w:rsidR="003F4333" w:rsidRPr="007E4436">
              <w:rPr>
                <w:rFonts w:ascii="Cambria" w:hAnsi="Cambria" w:cs="Arial"/>
              </w:rPr>
              <w:t>komunikasi</w:t>
            </w:r>
            <w:proofErr w:type="spellEnd"/>
            <w:r w:rsidR="003F4333" w:rsidRPr="007E4436">
              <w:rPr>
                <w:rFonts w:ascii="Cambria" w:hAnsi="Cambria" w:cs="Arial"/>
              </w:rPr>
              <w:t xml:space="preserve"> p</w:t>
            </w:r>
            <w:r w:rsidR="003F4333" w:rsidRPr="007E4436">
              <w:rPr>
                <w:rFonts w:ascii="Cambria" w:hAnsi="Cambria" w:cs="Arial"/>
                <w:lang w:val="id-ID"/>
              </w:rPr>
              <w:t>ublik</w:t>
            </w:r>
            <w:r w:rsidRPr="007E4436">
              <w:rPr>
                <w:rFonts w:ascii="Cambria" w:hAnsi="Cambria" w:cs="Arial"/>
                <w:lang w:val="id-ID"/>
              </w:rPr>
              <w:t xml:space="preserve">. </w:t>
            </w:r>
            <w:proofErr w:type="spellStart"/>
            <w:r w:rsidRPr="007E4436">
              <w:rPr>
                <w:rFonts w:ascii="Cambria" w:hAnsi="Cambria" w:cs="Arial"/>
              </w:rPr>
              <w:t>Untuk</w:t>
            </w:r>
            <w:proofErr w:type="spellEnd"/>
            <w:r w:rsidR="00072858" w:rsidRPr="007E4436">
              <w:rPr>
                <w:rFonts w:ascii="Cambria" w:hAnsi="Cambria" w:cs="Arial"/>
                <w:lang w:val="id-ID"/>
              </w:rPr>
              <w:t xml:space="preserve"> </w:t>
            </w:r>
            <w:proofErr w:type="spellStart"/>
            <w:r w:rsidRPr="007E4436">
              <w:rPr>
                <w:rFonts w:ascii="Cambria" w:hAnsi="Cambria" w:cs="Arial"/>
              </w:rPr>
              <w:t>melaksanakan</w:t>
            </w:r>
            <w:proofErr w:type="spellEnd"/>
            <w:r w:rsidR="00072858" w:rsidRPr="007E4436">
              <w:rPr>
                <w:rFonts w:ascii="Cambria" w:hAnsi="Cambria" w:cs="Arial"/>
                <w:lang w:val="id-ID"/>
              </w:rPr>
              <w:t xml:space="preserve"> </w:t>
            </w:r>
            <w:proofErr w:type="spellStart"/>
            <w:r w:rsidRPr="007E4436">
              <w:rPr>
                <w:rFonts w:ascii="Cambria" w:hAnsi="Cambria" w:cs="Arial"/>
              </w:rPr>
              <w:t>tugas</w:t>
            </w:r>
            <w:proofErr w:type="spellEnd"/>
            <w:r w:rsidR="00072858" w:rsidRPr="007E4436">
              <w:rPr>
                <w:rFonts w:ascii="Cambria" w:hAnsi="Cambria" w:cs="Arial"/>
                <w:lang w:val="id-ID"/>
              </w:rPr>
              <w:t xml:space="preserve"> </w:t>
            </w:r>
            <w:proofErr w:type="spellStart"/>
            <w:r w:rsidRPr="007E4436">
              <w:rPr>
                <w:rFonts w:ascii="Cambria" w:hAnsi="Cambria" w:cs="Arial"/>
              </w:rPr>
              <w:t>sebagaimana</w:t>
            </w:r>
            <w:proofErr w:type="spellEnd"/>
            <w:r w:rsidR="00072858" w:rsidRPr="007E4436">
              <w:rPr>
                <w:rFonts w:ascii="Cambria" w:hAnsi="Cambria" w:cs="Arial"/>
                <w:lang w:val="id-ID"/>
              </w:rPr>
              <w:t xml:space="preserve"> </w:t>
            </w:r>
            <w:proofErr w:type="spellStart"/>
            <w:r w:rsidRPr="007E4436">
              <w:rPr>
                <w:rFonts w:ascii="Cambria" w:hAnsi="Cambria" w:cs="Arial"/>
              </w:rPr>
              <w:t>dimaksud</w:t>
            </w:r>
            <w:proofErr w:type="spellEnd"/>
            <w:r w:rsidRPr="007E4436">
              <w:rPr>
                <w:rFonts w:ascii="Cambria" w:hAnsi="Cambria" w:cs="Arial"/>
              </w:rPr>
              <w:t xml:space="preserve">, </w:t>
            </w:r>
            <w:proofErr w:type="spellStart"/>
            <w:r w:rsidRPr="007E4436">
              <w:rPr>
                <w:rFonts w:ascii="Cambria" w:hAnsi="Cambria" w:cs="Arial"/>
              </w:rPr>
              <w:t>Bidang</w:t>
            </w:r>
            <w:proofErr w:type="spellEnd"/>
            <w:r w:rsidR="00072858" w:rsidRPr="007E4436">
              <w:rPr>
                <w:rFonts w:ascii="Cambria" w:hAnsi="Cambria" w:cs="Arial"/>
                <w:lang w:val="id-ID"/>
              </w:rPr>
              <w:t xml:space="preserve"> </w:t>
            </w:r>
            <w:proofErr w:type="spellStart"/>
            <w:r w:rsidRPr="007E4436">
              <w:rPr>
                <w:rFonts w:ascii="Cambria" w:hAnsi="Cambria" w:cs="Arial"/>
              </w:rPr>
              <w:t>Informasi</w:t>
            </w:r>
            <w:proofErr w:type="spellEnd"/>
            <w:r w:rsidRPr="007E4436">
              <w:rPr>
                <w:rFonts w:ascii="Cambria" w:hAnsi="Cambria" w:cs="Arial"/>
              </w:rPr>
              <w:t xml:space="preserve"> </w:t>
            </w:r>
            <w:proofErr w:type="spellStart"/>
            <w:r w:rsidRPr="007E4436">
              <w:rPr>
                <w:rFonts w:ascii="Cambria" w:hAnsi="Cambria" w:cs="Arial"/>
              </w:rPr>
              <w:t>dan</w:t>
            </w:r>
            <w:proofErr w:type="spellEnd"/>
            <w:r w:rsidRPr="007E4436">
              <w:rPr>
                <w:rFonts w:ascii="Cambria" w:hAnsi="Cambria" w:cs="Arial"/>
              </w:rPr>
              <w:t xml:space="preserve"> </w:t>
            </w:r>
            <w:proofErr w:type="spellStart"/>
            <w:r w:rsidRPr="007E4436">
              <w:rPr>
                <w:rFonts w:ascii="Cambria" w:hAnsi="Cambria" w:cs="Arial"/>
              </w:rPr>
              <w:t>Komunikasi</w:t>
            </w:r>
            <w:proofErr w:type="spellEnd"/>
            <w:r w:rsidR="00072858" w:rsidRPr="007E4436">
              <w:rPr>
                <w:rFonts w:ascii="Cambria" w:hAnsi="Cambria" w:cs="Arial"/>
                <w:lang w:val="id-ID"/>
              </w:rPr>
              <w:t xml:space="preserve"> </w:t>
            </w:r>
            <w:proofErr w:type="spellStart"/>
            <w:r w:rsidRPr="007E4436">
              <w:rPr>
                <w:rFonts w:ascii="Cambria" w:hAnsi="Cambria" w:cs="Arial"/>
              </w:rPr>
              <w:t>Publik</w:t>
            </w:r>
            <w:proofErr w:type="spellEnd"/>
            <w:r w:rsidR="00072858" w:rsidRPr="007E4436">
              <w:rPr>
                <w:rFonts w:ascii="Cambria" w:hAnsi="Cambria" w:cs="Arial"/>
                <w:lang w:val="id-ID"/>
              </w:rPr>
              <w:t xml:space="preserve"> </w:t>
            </w:r>
            <w:proofErr w:type="spellStart"/>
            <w:r w:rsidRPr="007E4436">
              <w:rPr>
                <w:rFonts w:ascii="Cambria" w:hAnsi="Cambria" w:cs="Arial"/>
              </w:rPr>
              <w:t>mempunyai</w:t>
            </w:r>
            <w:proofErr w:type="spellEnd"/>
            <w:r w:rsidR="00072858" w:rsidRPr="007E4436">
              <w:rPr>
                <w:rFonts w:ascii="Cambria" w:hAnsi="Cambria" w:cs="Arial"/>
                <w:lang w:val="id-ID"/>
              </w:rPr>
              <w:t xml:space="preserve"> </w:t>
            </w:r>
            <w:proofErr w:type="spellStart"/>
            <w:r w:rsidRPr="007E4436">
              <w:rPr>
                <w:rFonts w:ascii="Cambria" w:hAnsi="Cambria" w:cs="Arial"/>
              </w:rPr>
              <w:t>fungsi</w:t>
            </w:r>
            <w:proofErr w:type="spellEnd"/>
            <w:r w:rsidRPr="007E4436">
              <w:rPr>
                <w:rFonts w:ascii="Cambria" w:hAnsi="Cambria" w:cs="Arial"/>
                <w:lang w:val="id-ID"/>
              </w:rPr>
              <w:t xml:space="preserve"> (1) penyiapan bahan perumusan kebijakan</w:t>
            </w:r>
            <w:r w:rsidR="00072858" w:rsidRPr="007E4436">
              <w:rPr>
                <w:rFonts w:ascii="Cambria" w:hAnsi="Cambria" w:cs="Arial"/>
                <w:lang w:val="id-ID"/>
              </w:rPr>
              <w:t xml:space="preserve"> </w:t>
            </w:r>
            <w:proofErr w:type="spellStart"/>
            <w:r w:rsidRPr="007E4436">
              <w:rPr>
                <w:rFonts w:ascii="Cambria" w:hAnsi="Cambria" w:cs="Arial"/>
              </w:rPr>
              <w:t>penyelenggaraan</w:t>
            </w:r>
            <w:proofErr w:type="spellEnd"/>
            <w:r w:rsidR="00072858" w:rsidRPr="007E4436">
              <w:rPr>
                <w:rFonts w:ascii="Cambria" w:hAnsi="Cambria" w:cs="Arial"/>
                <w:lang w:val="id-ID"/>
              </w:rPr>
              <w:t xml:space="preserve"> </w:t>
            </w:r>
            <w:proofErr w:type="spellStart"/>
            <w:r w:rsidRPr="007E4436">
              <w:rPr>
                <w:rFonts w:ascii="Cambria" w:hAnsi="Cambria" w:cs="Arial"/>
              </w:rPr>
              <w:t>informasi</w:t>
            </w:r>
            <w:proofErr w:type="spellEnd"/>
            <w:r w:rsidR="00072858" w:rsidRPr="007E4436">
              <w:rPr>
                <w:rFonts w:ascii="Cambria" w:hAnsi="Cambria" w:cs="Arial"/>
                <w:lang w:val="id-ID"/>
              </w:rPr>
              <w:t xml:space="preserve"> </w:t>
            </w:r>
            <w:proofErr w:type="spellStart"/>
            <w:r w:rsidRPr="007E4436">
              <w:rPr>
                <w:rFonts w:ascii="Cambria" w:hAnsi="Cambria" w:cs="Arial"/>
              </w:rPr>
              <w:t>publik</w:t>
            </w:r>
            <w:proofErr w:type="spellEnd"/>
            <w:r w:rsidRPr="007E4436">
              <w:rPr>
                <w:rFonts w:ascii="Cambria" w:hAnsi="Cambria" w:cs="Arial"/>
              </w:rPr>
              <w:t xml:space="preserve">, </w:t>
            </w:r>
            <w:proofErr w:type="spellStart"/>
            <w:r w:rsidRPr="007E4436">
              <w:rPr>
                <w:rFonts w:ascii="Cambria" w:hAnsi="Cambria" w:cs="Arial"/>
              </w:rPr>
              <w:t>komunikasi</w:t>
            </w:r>
            <w:proofErr w:type="spellEnd"/>
            <w:r w:rsidR="00072858" w:rsidRPr="007E4436">
              <w:rPr>
                <w:rFonts w:ascii="Cambria" w:hAnsi="Cambria" w:cs="Arial"/>
                <w:lang w:val="id-ID"/>
              </w:rPr>
              <w:t xml:space="preserve"> </w:t>
            </w:r>
            <w:proofErr w:type="spellStart"/>
            <w:r w:rsidRPr="007E4436">
              <w:rPr>
                <w:rFonts w:ascii="Cambria" w:hAnsi="Cambria" w:cs="Arial"/>
              </w:rPr>
              <w:t>publik</w:t>
            </w:r>
            <w:proofErr w:type="spellEnd"/>
            <w:r w:rsidRPr="007E4436">
              <w:rPr>
                <w:rFonts w:ascii="Cambria" w:hAnsi="Cambria" w:cs="Arial"/>
              </w:rPr>
              <w:t xml:space="preserve">, </w:t>
            </w:r>
            <w:proofErr w:type="spellStart"/>
            <w:r w:rsidRPr="007E4436">
              <w:rPr>
                <w:rFonts w:ascii="Cambria" w:hAnsi="Cambria" w:cs="Arial"/>
              </w:rPr>
              <w:t>dan</w:t>
            </w:r>
            <w:proofErr w:type="spellEnd"/>
            <w:r w:rsidRPr="007E4436">
              <w:rPr>
                <w:rFonts w:ascii="Cambria" w:hAnsi="Cambria" w:cs="Arial"/>
              </w:rPr>
              <w:t xml:space="preserve"> </w:t>
            </w:r>
            <w:proofErr w:type="spellStart"/>
            <w:r w:rsidRPr="007E4436">
              <w:rPr>
                <w:rFonts w:ascii="Cambria" w:hAnsi="Cambria" w:cs="Arial"/>
              </w:rPr>
              <w:t>persandian</w:t>
            </w:r>
            <w:proofErr w:type="spellEnd"/>
            <w:r w:rsidR="00072858" w:rsidRPr="007E4436">
              <w:rPr>
                <w:rFonts w:ascii="Cambria" w:hAnsi="Cambria" w:cs="Arial"/>
                <w:lang w:val="id-ID"/>
              </w:rPr>
              <w:t xml:space="preserve">; </w:t>
            </w:r>
            <w:r w:rsidR="007E4436" w:rsidRPr="007E4436">
              <w:rPr>
                <w:rFonts w:ascii="Cambria" w:hAnsi="Cambria" w:cs="Arial"/>
                <w:lang w:val="id-ID"/>
              </w:rPr>
              <w:t xml:space="preserve">(2) </w:t>
            </w:r>
            <w:proofErr w:type="spellStart"/>
            <w:r w:rsidRPr="007E4436">
              <w:rPr>
                <w:rFonts w:ascii="Cambria" w:hAnsi="Cambria" w:cs="Arial"/>
              </w:rPr>
              <w:t>Penyiapan</w:t>
            </w:r>
            <w:proofErr w:type="spellEnd"/>
            <w:r w:rsidR="00072858" w:rsidRPr="007E4436">
              <w:rPr>
                <w:rFonts w:ascii="Cambria" w:hAnsi="Cambria" w:cs="Arial"/>
                <w:lang w:val="id-ID"/>
              </w:rPr>
              <w:t xml:space="preserve"> </w:t>
            </w:r>
            <w:proofErr w:type="spellStart"/>
            <w:r w:rsidRPr="007E4436">
              <w:rPr>
                <w:rFonts w:ascii="Cambria" w:hAnsi="Cambria" w:cs="Arial"/>
              </w:rPr>
              <w:t>bahan</w:t>
            </w:r>
            <w:proofErr w:type="spellEnd"/>
            <w:r w:rsidR="00072858" w:rsidRPr="007E4436">
              <w:rPr>
                <w:rFonts w:ascii="Cambria" w:hAnsi="Cambria" w:cs="Arial"/>
                <w:lang w:val="id-ID"/>
              </w:rPr>
              <w:t xml:space="preserve"> </w:t>
            </w:r>
            <w:r w:rsidRPr="007E4436">
              <w:rPr>
                <w:rFonts w:ascii="Cambria" w:hAnsi="Cambria" w:cs="Arial"/>
                <w:lang w:val="id-ID"/>
              </w:rPr>
              <w:t>pelaksanaan kebijakan,</w:t>
            </w:r>
            <w:r w:rsidR="00072858" w:rsidRPr="007E4436">
              <w:rPr>
                <w:rFonts w:ascii="Cambria" w:hAnsi="Cambria" w:cs="Arial"/>
                <w:lang w:val="id-ID"/>
              </w:rPr>
              <w:t xml:space="preserve"> </w:t>
            </w:r>
            <w:proofErr w:type="spellStart"/>
            <w:r w:rsidRPr="007E4436">
              <w:rPr>
                <w:rFonts w:ascii="Cambria" w:hAnsi="Cambria" w:cs="Arial"/>
              </w:rPr>
              <w:t>penyelenggaraan</w:t>
            </w:r>
            <w:proofErr w:type="spellEnd"/>
            <w:r w:rsidR="00072858" w:rsidRPr="007E4436">
              <w:rPr>
                <w:rFonts w:ascii="Cambria" w:hAnsi="Cambria" w:cs="Arial"/>
                <w:lang w:val="id-ID"/>
              </w:rPr>
              <w:t xml:space="preserve"> </w:t>
            </w:r>
            <w:proofErr w:type="spellStart"/>
            <w:r w:rsidRPr="007E4436">
              <w:rPr>
                <w:rFonts w:ascii="Cambria" w:hAnsi="Cambria" w:cs="Arial"/>
              </w:rPr>
              <w:t>informasi</w:t>
            </w:r>
            <w:proofErr w:type="spellEnd"/>
            <w:r w:rsidR="00072858" w:rsidRPr="007E4436">
              <w:rPr>
                <w:rFonts w:ascii="Cambria" w:hAnsi="Cambria" w:cs="Arial"/>
                <w:lang w:val="id-ID"/>
              </w:rPr>
              <w:t xml:space="preserve"> </w:t>
            </w:r>
            <w:proofErr w:type="spellStart"/>
            <w:r w:rsidRPr="007E4436">
              <w:rPr>
                <w:rFonts w:ascii="Cambria" w:hAnsi="Cambria" w:cs="Arial"/>
              </w:rPr>
              <w:t>publik</w:t>
            </w:r>
            <w:proofErr w:type="spellEnd"/>
            <w:r w:rsidRPr="007E4436">
              <w:rPr>
                <w:rFonts w:ascii="Cambria" w:hAnsi="Cambria" w:cs="Arial"/>
              </w:rPr>
              <w:t xml:space="preserve">, </w:t>
            </w:r>
            <w:proofErr w:type="spellStart"/>
            <w:r w:rsidRPr="007E4436">
              <w:rPr>
                <w:rFonts w:ascii="Cambria" w:hAnsi="Cambria" w:cs="Arial"/>
              </w:rPr>
              <w:t>komunikasi</w:t>
            </w:r>
            <w:proofErr w:type="spellEnd"/>
            <w:r w:rsidR="00072858" w:rsidRPr="007E4436">
              <w:rPr>
                <w:rFonts w:ascii="Cambria" w:hAnsi="Cambria" w:cs="Arial"/>
                <w:lang w:val="id-ID"/>
              </w:rPr>
              <w:t xml:space="preserve"> </w:t>
            </w:r>
            <w:proofErr w:type="spellStart"/>
            <w:r w:rsidRPr="007E4436">
              <w:rPr>
                <w:rFonts w:ascii="Cambria" w:hAnsi="Cambria" w:cs="Arial"/>
              </w:rPr>
              <w:t>publik</w:t>
            </w:r>
            <w:proofErr w:type="spellEnd"/>
            <w:r w:rsidRPr="007E4436">
              <w:rPr>
                <w:rFonts w:ascii="Cambria" w:hAnsi="Cambria" w:cs="Arial"/>
              </w:rPr>
              <w:t xml:space="preserve">, </w:t>
            </w:r>
            <w:proofErr w:type="spellStart"/>
            <w:r w:rsidRPr="007E4436">
              <w:rPr>
                <w:rFonts w:ascii="Cambria" w:hAnsi="Cambria" w:cs="Arial"/>
              </w:rPr>
              <w:t>dan</w:t>
            </w:r>
            <w:proofErr w:type="spellEnd"/>
            <w:r w:rsidRPr="007E4436">
              <w:rPr>
                <w:rFonts w:ascii="Cambria" w:hAnsi="Cambria" w:cs="Arial"/>
              </w:rPr>
              <w:t xml:space="preserve"> </w:t>
            </w:r>
            <w:proofErr w:type="spellStart"/>
            <w:r w:rsidRPr="007E4436">
              <w:rPr>
                <w:rFonts w:ascii="Cambria" w:hAnsi="Cambria" w:cs="Arial"/>
              </w:rPr>
              <w:t>persandian</w:t>
            </w:r>
            <w:proofErr w:type="spellEnd"/>
            <w:r w:rsidR="00072858" w:rsidRPr="007E4436">
              <w:rPr>
                <w:rFonts w:ascii="Cambria" w:hAnsi="Cambria" w:cs="Arial"/>
                <w:lang w:val="id-ID"/>
              </w:rPr>
              <w:t xml:space="preserve">: </w:t>
            </w:r>
            <w:r w:rsidRPr="007E4436">
              <w:rPr>
                <w:rFonts w:ascii="Cambria" w:hAnsi="Cambria" w:cs="Arial"/>
                <w:lang w:val="id-ID"/>
              </w:rPr>
              <w:t>(3) penyiapan bahan penyusunan norma, standar, prosedur, dan kriteria penyelenggaraan kebijakan</w:t>
            </w:r>
            <w:r w:rsidR="00072858" w:rsidRPr="007E4436">
              <w:rPr>
                <w:rFonts w:ascii="Cambria" w:hAnsi="Cambria" w:cs="Arial"/>
                <w:lang w:val="id-ID"/>
              </w:rPr>
              <w:t xml:space="preserve">; </w:t>
            </w:r>
            <w:r w:rsidRPr="007E4436">
              <w:rPr>
                <w:rFonts w:ascii="Cambria" w:hAnsi="Cambria" w:cs="Arial"/>
                <w:lang w:val="id-ID"/>
              </w:rPr>
              <w:t>(4) penyiapan bahan pemberian</w:t>
            </w:r>
            <w:r w:rsidR="00072858" w:rsidRPr="007E4436">
              <w:rPr>
                <w:rFonts w:ascii="Cambria" w:hAnsi="Cambria" w:cs="Arial"/>
                <w:lang w:val="id-ID"/>
              </w:rPr>
              <w:t xml:space="preserve"> bimbingan teknis dan supervisi;</w:t>
            </w:r>
            <w:r w:rsidRPr="007E4436">
              <w:rPr>
                <w:rFonts w:ascii="Cambria" w:hAnsi="Cambria" w:cs="Arial"/>
                <w:lang w:val="id-ID"/>
              </w:rPr>
              <w:t xml:space="preserve"> dan (5) pemantauan, evaluasi dan pelaporan</w:t>
            </w:r>
            <w:r w:rsidR="00893CA3" w:rsidRPr="007E4436">
              <w:rPr>
                <w:rFonts w:ascii="Cambria" w:hAnsi="Cambria" w:cs="Arial"/>
                <w:lang w:val="id-ID"/>
              </w:rPr>
              <w:t>;</w:t>
            </w:r>
          </w:p>
          <w:p w:rsidR="002E7863" w:rsidRPr="007E4436" w:rsidRDefault="002E7863" w:rsidP="007E4436">
            <w:pPr>
              <w:pStyle w:val="ListParagraph"/>
              <w:numPr>
                <w:ilvl w:val="0"/>
                <w:numId w:val="28"/>
              </w:numPr>
              <w:spacing w:before="60" w:line="276" w:lineRule="auto"/>
              <w:ind w:left="714" w:hanging="357"/>
              <w:contextualSpacing w:val="0"/>
              <w:jc w:val="both"/>
              <w:rPr>
                <w:rFonts w:ascii="Cambria" w:hAnsi="Cambria" w:cs="Arial"/>
                <w:lang w:val="id-ID"/>
              </w:rPr>
            </w:pPr>
            <w:r w:rsidRPr="007E4436">
              <w:rPr>
                <w:rFonts w:ascii="Cambria" w:hAnsi="Cambria" w:cs="Arial"/>
                <w:lang w:val="id-ID"/>
              </w:rPr>
              <w:t xml:space="preserve">Seksi </w:t>
            </w:r>
            <w:r w:rsidR="00425452" w:rsidRPr="007E4436">
              <w:rPr>
                <w:rFonts w:ascii="Cambria" w:hAnsi="Cambria" w:cs="Arial"/>
                <w:lang w:val="id-ID"/>
              </w:rPr>
              <w:t xml:space="preserve">Informasi Publik, dengan tugas pengelolaan </w:t>
            </w:r>
            <w:r w:rsidR="001A202C">
              <w:rPr>
                <w:rFonts w:ascii="Cambria" w:hAnsi="Cambria" w:cs="Arial"/>
                <w:lang w:val="id-ID"/>
              </w:rPr>
              <w:t>informasi publik dalam bentuk</w:t>
            </w:r>
            <w:r w:rsidR="00425452" w:rsidRPr="007E4436">
              <w:rPr>
                <w:rFonts w:ascii="Cambria" w:hAnsi="Cambria" w:cs="Arial"/>
                <w:lang w:val="id-ID"/>
              </w:rPr>
              <w:t>:</w:t>
            </w:r>
          </w:p>
          <w:p w:rsidR="00425452" w:rsidRPr="007E4436" w:rsidRDefault="00425452" w:rsidP="007E4436">
            <w:pPr>
              <w:pStyle w:val="ListParagraph"/>
              <w:numPr>
                <w:ilvl w:val="1"/>
                <w:numId w:val="27"/>
              </w:numPr>
              <w:spacing w:line="276" w:lineRule="auto"/>
              <w:ind w:left="1167"/>
              <w:contextualSpacing w:val="0"/>
              <w:jc w:val="both"/>
              <w:rPr>
                <w:rFonts w:ascii="Cambria" w:hAnsi="Cambria" w:cs="Arial"/>
                <w:lang w:val="id-ID"/>
              </w:rPr>
            </w:pPr>
            <w:r w:rsidRPr="007E4436">
              <w:rPr>
                <w:rFonts w:ascii="Cambria" w:hAnsi="Cambria" w:cs="Arial"/>
                <w:lang w:val="id-ID"/>
              </w:rPr>
              <w:t xml:space="preserve">mempersiapkan bahan perumusan dan pelaksanaan kebijakan teknis, </w:t>
            </w:r>
          </w:p>
          <w:p w:rsidR="00425452" w:rsidRPr="007E4436" w:rsidRDefault="00425452" w:rsidP="007E4436">
            <w:pPr>
              <w:pStyle w:val="ListParagraph"/>
              <w:numPr>
                <w:ilvl w:val="1"/>
                <w:numId w:val="27"/>
              </w:numPr>
              <w:spacing w:line="276" w:lineRule="auto"/>
              <w:ind w:left="1167"/>
              <w:contextualSpacing w:val="0"/>
              <w:jc w:val="both"/>
              <w:rPr>
                <w:rFonts w:ascii="Cambria" w:hAnsi="Cambria" w:cs="Arial"/>
                <w:lang w:val="id-ID"/>
              </w:rPr>
            </w:pPr>
            <w:r w:rsidRPr="007E4436">
              <w:rPr>
                <w:rFonts w:ascii="Cambria" w:hAnsi="Cambria" w:cs="Arial"/>
                <w:lang w:val="id-ID"/>
              </w:rPr>
              <w:t xml:space="preserve">menyusun rencana dan program kerja, </w:t>
            </w:r>
          </w:p>
          <w:p w:rsidR="00425452" w:rsidRPr="007E4436" w:rsidRDefault="00425452" w:rsidP="007E4436">
            <w:pPr>
              <w:pStyle w:val="ListParagraph"/>
              <w:numPr>
                <w:ilvl w:val="1"/>
                <w:numId w:val="27"/>
              </w:numPr>
              <w:spacing w:line="276" w:lineRule="auto"/>
              <w:ind w:left="1167"/>
              <w:contextualSpacing w:val="0"/>
              <w:jc w:val="both"/>
              <w:rPr>
                <w:rFonts w:ascii="Cambria" w:hAnsi="Cambria" w:cs="Arial"/>
                <w:lang w:val="id-ID"/>
              </w:rPr>
            </w:pPr>
            <w:r w:rsidRPr="007E4436">
              <w:rPr>
                <w:rFonts w:ascii="Cambria" w:hAnsi="Cambria" w:cs="Arial"/>
                <w:lang w:val="id-ID"/>
              </w:rPr>
              <w:t xml:space="preserve">menyusun norma, standar, prosedur dan kriteria penyelenggaraan </w:t>
            </w:r>
            <w:r w:rsidRPr="007E4436">
              <w:rPr>
                <w:rFonts w:ascii="Cambria" w:hAnsi="Cambria" w:cs="Arial"/>
                <w:lang w:val="id-ID"/>
              </w:rPr>
              <w:lastRenderedPageBreak/>
              <w:t xml:space="preserve">kebijakan, </w:t>
            </w:r>
          </w:p>
          <w:p w:rsidR="00425452" w:rsidRPr="007E4436" w:rsidRDefault="00425452" w:rsidP="007E4436">
            <w:pPr>
              <w:pStyle w:val="ListParagraph"/>
              <w:numPr>
                <w:ilvl w:val="1"/>
                <w:numId w:val="27"/>
              </w:numPr>
              <w:spacing w:line="276" w:lineRule="auto"/>
              <w:ind w:left="1167"/>
              <w:contextualSpacing w:val="0"/>
              <w:jc w:val="both"/>
              <w:rPr>
                <w:rFonts w:ascii="Cambria" w:hAnsi="Cambria" w:cs="Arial"/>
                <w:lang w:val="id-ID"/>
              </w:rPr>
            </w:pPr>
            <w:r w:rsidRPr="007E4436">
              <w:rPr>
                <w:rFonts w:ascii="Cambria" w:hAnsi="Cambria" w:cs="Arial"/>
                <w:lang w:val="id-ID"/>
              </w:rPr>
              <w:t xml:space="preserve">menyelenggarakan layanan permohonan informasi dan dokumentasi serta sengketa informasi, </w:t>
            </w:r>
          </w:p>
          <w:p w:rsidR="00425452" w:rsidRPr="007E4436" w:rsidRDefault="00425452" w:rsidP="007E4436">
            <w:pPr>
              <w:pStyle w:val="ListParagraph"/>
              <w:numPr>
                <w:ilvl w:val="1"/>
                <w:numId w:val="27"/>
              </w:numPr>
              <w:spacing w:line="276" w:lineRule="auto"/>
              <w:ind w:left="1167"/>
              <w:contextualSpacing w:val="0"/>
              <w:jc w:val="both"/>
              <w:rPr>
                <w:rFonts w:ascii="Cambria" w:hAnsi="Cambria" w:cs="Arial"/>
                <w:lang w:val="id-ID"/>
              </w:rPr>
            </w:pPr>
            <w:r w:rsidRPr="007E4436">
              <w:rPr>
                <w:rFonts w:ascii="Cambria" w:hAnsi="Cambria" w:cs="Arial"/>
                <w:lang w:val="id-ID"/>
              </w:rPr>
              <w:t>menyelenggarakan pembinaan forum Pejabat Pengelola Informasi dan Dokumentasi Kabupaten;</w:t>
            </w:r>
          </w:p>
          <w:p w:rsidR="00425452" w:rsidRPr="007E4436" w:rsidRDefault="00425452" w:rsidP="007E4436">
            <w:pPr>
              <w:pStyle w:val="ListParagraph"/>
              <w:numPr>
                <w:ilvl w:val="1"/>
                <w:numId w:val="27"/>
              </w:numPr>
              <w:spacing w:line="276" w:lineRule="auto"/>
              <w:ind w:left="1167"/>
              <w:contextualSpacing w:val="0"/>
              <w:jc w:val="both"/>
              <w:rPr>
                <w:rFonts w:ascii="Cambria" w:hAnsi="Cambria" w:cs="Arial"/>
                <w:lang w:val="id-ID"/>
              </w:rPr>
            </w:pPr>
            <w:r w:rsidRPr="007E4436">
              <w:rPr>
                <w:rFonts w:ascii="Cambria" w:hAnsi="Cambria" w:cs="Arial"/>
                <w:lang w:val="id-ID"/>
              </w:rPr>
              <w:t>menyelenggarakan pembinaan forum Pejabat Pengelola Informasi dan Dokumentasi tingkat desa/kelurahan;</w:t>
            </w:r>
          </w:p>
          <w:p w:rsidR="00425452" w:rsidRPr="007E4436" w:rsidRDefault="00425452" w:rsidP="007E4436">
            <w:pPr>
              <w:pStyle w:val="ListParagraph"/>
              <w:numPr>
                <w:ilvl w:val="1"/>
                <w:numId w:val="27"/>
              </w:numPr>
              <w:spacing w:line="276" w:lineRule="auto"/>
              <w:ind w:left="1167"/>
              <w:contextualSpacing w:val="0"/>
              <w:jc w:val="both"/>
              <w:rPr>
                <w:rFonts w:ascii="Cambria" w:hAnsi="Cambria" w:cs="Arial"/>
                <w:lang w:val="id-ID"/>
              </w:rPr>
            </w:pPr>
            <w:r w:rsidRPr="007E4436">
              <w:rPr>
                <w:rFonts w:ascii="Cambria" w:hAnsi="Cambria" w:cs="Arial"/>
                <w:lang w:val="id-ID"/>
              </w:rPr>
              <w:t>memantau, mengevaluasi dan melaporkan pelaksanaan kebijakan pelayanan informasi publik.</w:t>
            </w:r>
          </w:p>
          <w:p w:rsidR="008B035F" w:rsidRPr="007E4436" w:rsidRDefault="001D34FF" w:rsidP="007E4436">
            <w:pPr>
              <w:pStyle w:val="ListParagraph"/>
              <w:numPr>
                <w:ilvl w:val="0"/>
                <w:numId w:val="28"/>
              </w:numPr>
              <w:spacing w:before="60" w:line="276" w:lineRule="auto"/>
              <w:jc w:val="both"/>
              <w:rPr>
                <w:rFonts w:ascii="Cambria" w:hAnsi="Cambria" w:cs="Arial"/>
                <w:lang w:val="id-ID"/>
              </w:rPr>
            </w:pPr>
            <w:r w:rsidRPr="007E4436">
              <w:rPr>
                <w:rFonts w:ascii="Cambria" w:hAnsi="Cambria" w:cs="Arial"/>
                <w:lang w:val="id-ID"/>
              </w:rPr>
              <w:t>Tuntutan keterbukaan informasi bagi Badan Publik yang semakin tinggi</w:t>
            </w:r>
            <w:r w:rsidR="009D1C7C" w:rsidRPr="007E4436">
              <w:rPr>
                <w:rFonts w:ascii="Cambria" w:hAnsi="Cambria" w:cs="Arial"/>
                <w:lang w:val="id-ID"/>
              </w:rPr>
              <w:t>;</w:t>
            </w:r>
          </w:p>
          <w:p w:rsidR="008B035F" w:rsidRPr="007E4436" w:rsidRDefault="001D34FF" w:rsidP="007E4436">
            <w:pPr>
              <w:pStyle w:val="ListParagraph"/>
              <w:numPr>
                <w:ilvl w:val="0"/>
                <w:numId w:val="28"/>
              </w:numPr>
              <w:spacing w:before="60" w:line="276" w:lineRule="auto"/>
              <w:jc w:val="both"/>
              <w:rPr>
                <w:rFonts w:ascii="Cambria" w:hAnsi="Cambria" w:cs="Arial"/>
                <w:lang w:val="id-ID"/>
              </w:rPr>
            </w:pPr>
            <w:r w:rsidRPr="007E4436">
              <w:rPr>
                <w:rFonts w:ascii="Cambria" w:hAnsi="Cambria" w:cs="Arial"/>
                <w:lang w:val="id-ID"/>
              </w:rPr>
              <w:t>PPID yang telah terbentuk pada semua OPD perlu dibina dalam hal tata kelola informasi dan dokumentasi</w:t>
            </w:r>
            <w:r w:rsidR="001B497F" w:rsidRPr="007E4436">
              <w:rPr>
                <w:rFonts w:ascii="Cambria" w:hAnsi="Cambria" w:cs="Arial"/>
                <w:lang w:val="id-ID"/>
              </w:rPr>
              <w:t>;</w:t>
            </w:r>
          </w:p>
          <w:p w:rsidR="00DC4366" w:rsidRPr="007E4436" w:rsidRDefault="001B497F" w:rsidP="007E4436">
            <w:pPr>
              <w:pStyle w:val="ListParagraph"/>
              <w:numPr>
                <w:ilvl w:val="0"/>
                <w:numId w:val="28"/>
              </w:numPr>
              <w:spacing w:before="60" w:line="276" w:lineRule="auto"/>
              <w:jc w:val="both"/>
              <w:rPr>
                <w:rFonts w:ascii="Cambria" w:hAnsi="Cambria" w:cs="Arial"/>
                <w:lang w:val="id-ID"/>
              </w:rPr>
            </w:pPr>
            <w:r w:rsidRPr="007E4436">
              <w:rPr>
                <w:rFonts w:ascii="Cambria" w:hAnsi="Cambria" w:cs="Arial"/>
                <w:lang w:val="id-ID"/>
              </w:rPr>
              <w:t xml:space="preserve">Jika PPID utama dan PPID Pembantu tidak melakukan koordinasi secara intensif maka penyediaan informasi publik </w:t>
            </w:r>
            <w:r w:rsidR="009D1C7C" w:rsidRPr="007E4436">
              <w:rPr>
                <w:rFonts w:ascii="Cambria" w:hAnsi="Cambria" w:cs="Arial"/>
                <w:lang w:val="id-ID"/>
              </w:rPr>
              <w:t>tidak berjalan optimal</w:t>
            </w:r>
            <w:r w:rsidR="00DD4474" w:rsidRPr="007E4436">
              <w:rPr>
                <w:rFonts w:ascii="Cambria" w:hAnsi="Cambria" w:cs="Arial"/>
                <w:lang w:val="id-ID"/>
              </w:rPr>
              <w:t>.</w:t>
            </w:r>
          </w:p>
          <w:p w:rsidR="00087550" w:rsidRPr="007E4436" w:rsidRDefault="00087550" w:rsidP="007E4436">
            <w:pPr>
              <w:pStyle w:val="ListParagraph"/>
              <w:spacing w:before="60" w:line="276" w:lineRule="auto"/>
              <w:ind w:left="714"/>
              <w:contextualSpacing w:val="0"/>
              <w:jc w:val="both"/>
              <w:rPr>
                <w:rFonts w:ascii="Cambria" w:hAnsi="Cambria" w:cs="Arial"/>
                <w:lang w:val="id-ID"/>
              </w:rPr>
            </w:pPr>
          </w:p>
        </w:tc>
      </w:tr>
      <w:tr w:rsidR="00FA0199" w:rsidRPr="007E4436" w:rsidTr="00FA0199">
        <w:tc>
          <w:tcPr>
            <w:tcW w:w="1417" w:type="dxa"/>
          </w:tcPr>
          <w:p w:rsidR="009B0399" w:rsidRPr="007E4436" w:rsidRDefault="002C0E45" w:rsidP="007E4436">
            <w:pPr>
              <w:spacing w:line="276" w:lineRule="auto"/>
              <w:rPr>
                <w:rFonts w:ascii="Cambria" w:hAnsi="Cambria" w:cs="Arial"/>
                <w:lang w:val="id-ID"/>
              </w:rPr>
            </w:pPr>
            <w:r w:rsidRPr="007E4436">
              <w:rPr>
                <w:rFonts w:ascii="Cambria" w:hAnsi="Cambria" w:cs="Arial"/>
                <w:lang w:val="id-ID"/>
              </w:rPr>
              <w:lastRenderedPageBreak/>
              <w:t>Fenomena dan Data Detail</w:t>
            </w:r>
          </w:p>
        </w:tc>
        <w:tc>
          <w:tcPr>
            <w:tcW w:w="284" w:type="dxa"/>
          </w:tcPr>
          <w:p w:rsidR="009B0399" w:rsidRPr="007E4436" w:rsidRDefault="002C0E45" w:rsidP="007E4436">
            <w:pPr>
              <w:spacing w:line="276" w:lineRule="auto"/>
              <w:rPr>
                <w:rFonts w:ascii="Cambria" w:hAnsi="Cambria" w:cs="Arial"/>
                <w:lang w:val="id-ID"/>
              </w:rPr>
            </w:pPr>
            <w:r w:rsidRPr="007E4436">
              <w:rPr>
                <w:rFonts w:ascii="Cambria" w:hAnsi="Cambria" w:cs="Arial"/>
                <w:lang w:val="id-ID"/>
              </w:rPr>
              <w:t>:</w:t>
            </w:r>
          </w:p>
        </w:tc>
        <w:tc>
          <w:tcPr>
            <w:tcW w:w="7904" w:type="dxa"/>
          </w:tcPr>
          <w:p w:rsidR="00473AE8" w:rsidRPr="007E4436" w:rsidRDefault="00473AE8" w:rsidP="007E4436">
            <w:pPr>
              <w:pStyle w:val="ListParagraph"/>
              <w:numPr>
                <w:ilvl w:val="0"/>
                <w:numId w:val="15"/>
              </w:numPr>
              <w:spacing w:line="276" w:lineRule="auto"/>
              <w:contextualSpacing w:val="0"/>
              <w:jc w:val="both"/>
              <w:rPr>
                <w:rFonts w:ascii="Cambria" w:hAnsi="Cambria" w:cs="Arial"/>
                <w:lang w:val="id-ID"/>
              </w:rPr>
            </w:pPr>
            <w:r w:rsidRPr="007E4436">
              <w:rPr>
                <w:rFonts w:ascii="Cambria" w:hAnsi="Cambria" w:cs="Arial"/>
                <w:lang w:val="id-ID"/>
              </w:rPr>
              <w:t xml:space="preserve">Peringkat keterbukaan informasi publik Kabupaten Lumajang pada tahun 2018 berada pada urutan ke-12 dari 38 Kabupaten/Kota se-Provinsi Jawa Timur, naik dari peringkat tahun 2017 </w:t>
            </w:r>
            <w:r w:rsidR="00577A43" w:rsidRPr="007E4436">
              <w:rPr>
                <w:rFonts w:ascii="Cambria" w:hAnsi="Cambria" w:cs="Arial"/>
                <w:lang w:val="id-ID"/>
              </w:rPr>
              <w:t>yang berada pada peringkat 16. Tahun 2019 sedang menunggu proses penilaian dari Komisi Informasi Daerah (KI Daerah) Jawa Timur;</w:t>
            </w:r>
          </w:p>
          <w:p w:rsidR="002C0E45" w:rsidRPr="007E4436" w:rsidRDefault="002C0E45" w:rsidP="007E4436">
            <w:pPr>
              <w:pStyle w:val="ListParagraph"/>
              <w:numPr>
                <w:ilvl w:val="0"/>
                <w:numId w:val="15"/>
              </w:numPr>
              <w:spacing w:line="276" w:lineRule="auto"/>
              <w:contextualSpacing w:val="0"/>
              <w:jc w:val="both"/>
              <w:rPr>
                <w:rFonts w:ascii="Cambria" w:hAnsi="Cambria" w:cs="Arial"/>
                <w:lang w:val="id-ID"/>
              </w:rPr>
            </w:pPr>
            <w:r w:rsidRPr="007E4436">
              <w:rPr>
                <w:rFonts w:ascii="Cambria" w:hAnsi="Cambria" w:cs="Arial"/>
                <w:lang w:val="id-ID"/>
              </w:rPr>
              <w:t>Sampai dengan tahun 201</w:t>
            </w:r>
            <w:r w:rsidR="00A52E5F" w:rsidRPr="007E4436">
              <w:rPr>
                <w:rFonts w:ascii="Cambria" w:hAnsi="Cambria" w:cs="Arial"/>
                <w:lang w:val="id-ID"/>
              </w:rPr>
              <w:t>9</w:t>
            </w:r>
            <w:r w:rsidRPr="007E4436">
              <w:rPr>
                <w:rFonts w:ascii="Cambria" w:hAnsi="Cambria" w:cs="Arial"/>
                <w:lang w:val="id-ID"/>
              </w:rPr>
              <w:t xml:space="preserve">, disamping PPID Utama telah terbentuk </w:t>
            </w:r>
            <w:r w:rsidR="00A52E5F" w:rsidRPr="007E4436">
              <w:rPr>
                <w:rFonts w:ascii="Cambria" w:hAnsi="Cambria" w:cs="Arial"/>
                <w:lang w:val="id-ID"/>
              </w:rPr>
              <w:t>12</w:t>
            </w:r>
            <w:r w:rsidRPr="007E4436">
              <w:rPr>
                <w:rFonts w:ascii="Cambria" w:hAnsi="Cambria" w:cs="Arial"/>
                <w:lang w:val="id-ID"/>
              </w:rPr>
              <w:t>2 PPID Pembantu meliputi OPD (term</w:t>
            </w:r>
            <w:r w:rsidR="005B3A17" w:rsidRPr="007E4436">
              <w:rPr>
                <w:rFonts w:ascii="Cambria" w:hAnsi="Cambria" w:cs="Arial"/>
                <w:lang w:val="id-ID"/>
              </w:rPr>
              <w:t>asuk Kecamatan),</w:t>
            </w:r>
            <w:r w:rsidR="00A52E5F" w:rsidRPr="007E4436">
              <w:rPr>
                <w:rFonts w:ascii="Cambria" w:hAnsi="Cambria" w:cs="Arial"/>
                <w:lang w:val="id-ID"/>
              </w:rPr>
              <w:t xml:space="preserve"> 7 Kelurahan, dan 50 PPID Desa</w:t>
            </w:r>
            <w:r w:rsidR="00473AE8" w:rsidRPr="007E4436">
              <w:rPr>
                <w:rFonts w:ascii="Cambria" w:hAnsi="Cambria" w:cs="Arial"/>
                <w:lang w:val="id-ID"/>
              </w:rPr>
              <w:t>;</w:t>
            </w:r>
          </w:p>
          <w:p w:rsidR="002C0E45" w:rsidRPr="007E4436" w:rsidRDefault="009F00C5" w:rsidP="007E4436">
            <w:pPr>
              <w:pStyle w:val="ListParagraph"/>
              <w:numPr>
                <w:ilvl w:val="0"/>
                <w:numId w:val="15"/>
              </w:numPr>
              <w:spacing w:before="60" w:line="276" w:lineRule="auto"/>
              <w:ind w:left="714" w:hanging="357"/>
              <w:contextualSpacing w:val="0"/>
              <w:jc w:val="both"/>
              <w:rPr>
                <w:rFonts w:ascii="Cambria" w:hAnsi="Cambria" w:cs="Arial"/>
                <w:lang w:val="id-ID"/>
              </w:rPr>
            </w:pPr>
            <w:r w:rsidRPr="007E4436">
              <w:rPr>
                <w:rFonts w:ascii="Cambria" w:hAnsi="Cambria" w:cs="Arial"/>
                <w:lang w:val="id-ID"/>
              </w:rPr>
              <w:t xml:space="preserve">Seluruh desa di Kabupaten Lumajang </w:t>
            </w:r>
            <w:r w:rsidR="002C0E45" w:rsidRPr="007E4436">
              <w:rPr>
                <w:rFonts w:ascii="Cambria" w:hAnsi="Cambria" w:cs="Arial"/>
                <w:lang w:val="id-ID"/>
              </w:rPr>
              <w:t>telah menjalankan fungsi PPID yang terintegrasi dengan Sistem Informasi Desa (SID), namun demikian mekanismenya belum terinternalisasi dengan prinsip-prinsip penyediaan dan pengelolaan informasi dan dokumentasi mekanisme PPID secara utuh</w:t>
            </w:r>
            <w:r w:rsidRPr="007E4436">
              <w:rPr>
                <w:rFonts w:ascii="Cambria" w:hAnsi="Cambria" w:cs="Arial"/>
                <w:lang w:val="id-ID"/>
              </w:rPr>
              <w:t>. Perlu pendampingan dan monitoring yang bersifat terpadu antara Dinas Kominfo dengan OPD pembina desa;</w:t>
            </w:r>
          </w:p>
          <w:p w:rsidR="00655967" w:rsidRPr="007E4436" w:rsidRDefault="00655967" w:rsidP="007E4436">
            <w:pPr>
              <w:pStyle w:val="ListParagraph"/>
              <w:numPr>
                <w:ilvl w:val="0"/>
                <w:numId w:val="15"/>
              </w:numPr>
              <w:spacing w:before="60" w:line="276" w:lineRule="auto"/>
              <w:ind w:left="714" w:hanging="357"/>
              <w:contextualSpacing w:val="0"/>
              <w:jc w:val="both"/>
              <w:rPr>
                <w:rFonts w:ascii="Cambria" w:hAnsi="Cambria" w:cs="Arial"/>
                <w:lang w:val="id-ID"/>
              </w:rPr>
            </w:pPr>
            <w:r w:rsidRPr="007E4436">
              <w:rPr>
                <w:rFonts w:ascii="Cambria" w:hAnsi="Cambria" w:cs="Arial"/>
                <w:lang w:val="id-ID"/>
              </w:rPr>
              <w:t xml:space="preserve">SDM pengelola informasi dan dokumentasi pada PPID Utama maupun PPID Pembantu belum sepenuhnya memahami tata cara penyediaan informasi publik. Ketua maupun admin PPID Pembantu </w:t>
            </w:r>
            <w:r w:rsidR="00751D0F" w:rsidRPr="007E4436">
              <w:rPr>
                <w:rFonts w:ascii="Cambria" w:hAnsi="Cambria" w:cs="Arial"/>
                <w:lang w:val="id-ID"/>
              </w:rPr>
              <w:t>perlu ditingkatkan kapasitasnya;</w:t>
            </w:r>
          </w:p>
          <w:p w:rsidR="00751D0F" w:rsidRPr="007E4436" w:rsidRDefault="00751D0F" w:rsidP="007E4436">
            <w:pPr>
              <w:pStyle w:val="ListParagraph"/>
              <w:numPr>
                <w:ilvl w:val="0"/>
                <w:numId w:val="15"/>
              </w:numPr>
              <w:spacing w:before="60" w:line="276" w:lineRule="auto"/>
              <w:ind w:left="714" w:hanging="357"/>
              <w:contextualSpacing w:val="0"/>
              <w:jc w:val="both"/>
              <w:rPr>
                <w:rFonts w:ascii="Cambria" w:hAnsi="Cambria" w:cs="Arial"/>
                <w:lang w:val="id-ID"/>
              </w:rPr>
            </w:pPr>
            <w:r w:rsidRPr="007E4436">
              <w:rPr>
                <w:rFonts w:ascii="Cambria" w:hAnsi="Cambria" w:cs="Arial"/>
                <w:lang w:val="id-ID"/>
              </w:rPr>
              <w:t>Pemahaman masyarakat/pemangku kepentingan tentang keterbukaan informasi publik perlu ditingkatkan. Pembentukan pola pikir akan perlunya keterbukaan informasi maupun ketentuan yang mengatur harus dilakukan secara intensif guna menghindari timbulnya kesalahpahaman ataupun multi tafsir yang berpotensi pada timbulnya sengketa informasi.</w:t>
            </w:r>
          </w:p>
          <w:p w:rsidR="001759C1" w:rsidRPr="007E4436" w:rsidRDefault="001759C1" w:rsidP="007E4436">
            <w:pPr>
              <w:pStyle w:val="ListParagraph"/>
              <w:spacing w:line="276" w:lineRule="auto"/>
              <w:contextualSpacing w:val="0"/>
              <w:jc w:val="both"/>
              <w:rPr>
                <w:rFonts w:ascii="Cambria" w:hAnsi="Cambria" w:cs="Arial"/>
                <w:lang w:val="id-ID"/>
              </w:rPr>
            </w:pPr>
          </w:p>
        </w:tc>
      </w:tr>
      <w:tr w:rsidR="00FA0199" w:rsidRPr="007E4436" w:rsidTr="00FA0199">
        <w:tc>
          <w:tcPr>
            <w:tcW w:w="1417" w:type="dxa"/>
          </w:tcPr>
          <w:p w:rsidR="009B0399" w:rsidRPr="007E4436" w:rsidRDefault="003A64DB" w:rsidP="007E4436">
            <w:pPr>
              <w:spacing w:line="276" w:lineRule="auto"/>
              <w:rPr>
                <w:rFonts w:ascii="Cambria" w:hAnsi="Cambria" w:cs="Arial"/>
                <w:lang w:val="id-ID"/>
              </w:rPr>
            </w:pPr>
            <w:r w:rsidRPr="007E4436">
              <w:rPr>
                <w:rFonts w:ascii="Cambria" w:hAnsi="Cambria" w:cs="Arial"/>
                <w:lang w:val="id-ID"/>
              </w:rPr>
              <w:t>Evaluasi Anggaran dan Re</w:t>
            </w:r>
            <w:r w:rsidR="002D5DA8" w:rsidRPr="007E4436">
              <w:rPr>
                <w:rFonts w:ascii="Cambria" w:hAnsi="Cambria" w:cs="Arial"/>
                <w:lang w:val="id-ID"/>
              </w:rPr>
              <w:t>alisasi tahun sebelumnya</w:t>
            </w:r>
          </w:p>
        </w:tc>
        <w:tc>
          <w:tcPr>
            <w:tcW w:w="284" w:type="dxa"/>
          </w:tcPr>
          <w:p w:rsidR="009B0399" w:rsidRPr="007E4436" w:rsidRDefault="002D5DA8" w:rsidP="007E4436">
            <w:pPr>
              <w:spacing w:line="276" w:lineRule="auto"/>
              <w:rPr>
                <w:rFonts w:ascii="Cambria" w:hAnsi="Cambria" w:cs="Arial"/>
                <w:lang w:val="id-ID"/>
              </w:rPr>
            </w:pPr>
            <w:r w:rsidRPr="007E4436">
              <w:rPr>
                <w:rFonts w:ascii="Cambria" w:hAnsi="Cambria" w:cs="Arial"/>
                <w:lang w:val="id-ID"/>
              </w:rPr>
              <w:t>:</w:t>
            </w:r>
          </w:p>
        </w:tc>
        <w:tc>
          <w:tcPr>
            <w:tcW w:w="7904" w:type="dxa"/>
          </w:tcPr>
          <w:p w:rsidR="008B5056" w:rsidRPr="007E4436" w:rsidRDefault="001A202C" w:rsidP="007E4436">
            <w:pPr>
              <w:pStyle w:val="ListParagraph"/>
              <w:numPr>
                <w:ilvl w:val="0"/>
                <w:numId w:val="17"/>
              </w:numPr>
              <w:spacing w:line="276" w:lineRule="auto"/>
              <w:ind w:left="672"/>
              <w:contextualSpacing w:val="0"/>
              <w:jc w:val="both"/>
              <w:rPr>
                <w:rFonts w:ascii="Cambria" w:hAnsi="Cambria" w:cs="Arial"/>
                <w:color w:val="FF0000"/>
                <w:lang w:val="id-ID"/>
              </w:rPr>
            </w:pPr>
            <w:r>
              <w:rPr>
                <w:rFonts w:ascii="Cambria" w:hAnsi="Cambria" w:cs="Arial"/>
                <w:color w:val="000000" w:themeColor="text1"/>
                <w:lang w:val="id-ID"/>
              </w:rPr>
              <w:t>A</w:t>
            </w:r>
            <w:r w:rsidR="00EA4466" w:rsidRPr="007E4436">
              <w:rPr>
                <w:rFonts w:ascii="Cambria" w:hAnsi="Cambria" w:cs="Arial"/>
                <w:color w:val="000000" w:themeColor="text1"/>
                <w:lang w:val="id-ID"/>
              </w:rPr>
              <w:t>lokasi anggaran kegiatan pada tahun 201</w:t>
            </w:r>
            <w:r w:rsidR="00606BDE" w:rsidRPr="007E4436">
              <w:rPr>
                <w:rFonts w:ascii="Cambria" w:hAnsi="Cambria" w:cs="Arial"/>
                <w:color w:val="000000" w:themeColor="text1"/>
                <w:lang w:val="id-ID"/>
              </w:rPr>
              <w:t>8</w:t>
            </w:r>
            <w:r w:rsidR="00EA4466" w:rsidRPr="007E4436">
              <w:rPr>
                <w:rFonts w:ascii="Cambria" w:hAnsi="Cambria" w:cs="Arial"/>
                <w:color w:val="000000" w:themeColor="text1"/>
                <w:lang w:val="id-ID"/>
              </w:rPr>
              <w:t xml:space="preserve"> sebesar Rp. </w:t>
            </w:r>
            <w:r w:rsidR="00606BDE" w:rsidRPr="007E4436">
              <w:rPr>
                <w:rFonts w:ascii="Cambria" w:hAnsi="Cambria" w:cs="Arial"/>
                <w:color w:val="000000" w:themeColor="text1"/>
                <w:lang w:val="id-ID"/>
              </w:rPr>
              <w:t>265.950</w:t>
            </w:r>
            <w:r w:rsidR="00EA4466" w:rsidRPr="007E4436">
              <w:rPr>
                <w:rFonts w:ascii="Cambria" w:hAnsi="Cambria" w:cs="Arial"/>
                <w:color w:val="000000" w:themeColor="text1"/>
                <w:lang w:val="id-ID"/>
              </w:rPr>
              <w:t>.000</w:t>
            </w:r>
            <w:r w:rsidR="00506BE0" w:rsidRPr="007E4436">
              <w:rPr>
                <w:rFonts w:ascii="Cambria" w:hAnsi="Cambria" w:cs="Arial"/>
                <w:color w:val="000000" w:themeColor="text1"/>
                <w:lang w:val="id-ID"/>
              </w:rPr>
              <w:t>,-,</w:t>
            </w:r>
            <w:r w:rsidR="00EA4466" w:rsidRPr="007E4436">
              <w:rPr>
                <w:rFonts w:ascii="Cambria" w:hAnsi="Cambria" w:cs="Arial"/>
                <w:color w:val="000000" w:themeColor="text1"/>
                <w:lang w:val="id-ID"/>
              </w:rPr>
              <w:t xml:space="preserve"> sedangkan pada tahun anggaran 201</w:t>
            </w:r>
            <w:r w:rsidR="00606BDE" w:rsidRPr="007E4436">
              <w:rPr>
                <w:rFonts w:ascii="Cambria" w:hAnsi="Cambria" w:cs="Arial"/>
                <w:color w:val="000000" w:themeColor="text1"/>
                <w:lang w:val="id-ID"/>
              </w:rPr>
              <w:t>9</w:t>
            </w:r>
            <w:r w:rsidR="00EA4466" w:rsidRPr="007E4436">
              <w:rPr>
                <w:rFonts w:ascii="Cambria" w:hAnsi="Cambria" w:cs="Arial"/>
                <w:color w:val="000000" w:themeColor="text1"/>
                <w:lang w:val="id-ID"/>
              </w:rPr>
              <w:t xml:space="preserve"> sebesar Rp. </w:t>
            </w:r>
            <w:r w:rsidR="00606BDE" w:rsidRPr="007E4436">
              <w:rPr>
                <w:rFonts w:ascii="Cambria" w:hAnsi="Cambria" w:cs="Arial"/>
                <w:color w:val="000000" w:themeColor="text1"/>
                <w:lang w:val="id-ID"/>
              </w:rPr>
              <w:t>183</w:t>
            </w:r>
            <w:r w:rsidR="001A7942" w:rsidRPr="007E4436">
              <w:rPr>
                <w:rFonts w:ascii="Cambria" w:hAnsi="Cambria" w:cs="Arial"/>
                <w:color w:val="000000" w:themeColor="text1"/>
                <w:lang w:val="id-ID"/>
              </w:rPr>
              <w:t>.</w:t>
            </w:r>
            <w:r w:rsidR="00606BDE" w:rsidRPr="007E4436">
              <w:rPr>
                <w:rFonts w:ascii="Cambria" w:hAnsi="Cambria" w:cs="Arial"/>
                <w:color w:val="000000" w:themeColor="text1"/>
                <w:lang w:val="id-ID"/>
              </w:rPr>
              <w:t>802</w:t>
            </w:r>
            <w:r w:rsidR="001A7942" w:rsidRPr="007E4436">
              <w:rPr>
                <w:rFonts w:ascii="Cambria" w:hAnsi="Cambria" w:cs="Arial"/>
                <w:color w:val="000000" w:themeColor="text1"/>
                <w:lang w:val="id-ID"/>
              </w:rPr>
              <w:t>.</w:t>
            </w:r>
            <w:r w:rsidR="00606BDE" w:rsidRPr="007E4436">
              <w:rPr>
                <w:rFonts w:ascii="Cambria" w:hAnsi="Cambria" w:cs="Arial"/>
                <w:color w:val="000000" w:themeColor="text1"/>
                <w:lang w:val="id-ID"/>
              </w:rPr>
              <w:t>5</w:t>
            </w:r>
            <w:r w:rsidR="001A7942" w:rsidRPr="007E4436">
              <w:rPr>
                <w:rFonts w:ascii="Cambria" w:hAnsi="Cambria" w:cs="Arial"/>
                <w:color w:val="000000" w:themeColor="text1"/>
                <w:lang w:val="id-ID"/>
              </w:rPr>
              <w:t>00</w:t>
            </w:r>
            <w:r w:rsidR="00EA4466" w:rsidRPr="007E4436">
              <w:rPr>
                <w:rFonts w:ascii="Cambria" w:hAnsi="Cambria" w:cs="Arial"/>
                <w:color w:val="000000" w:themeColor="text1"/>
                <w:lang w:val="id-ID"/>
              </w:rPr>
              <w:t xml:space="preserve">,-, </w:t>
            </w:r>
            <w:r w:rsidR="00E23A65" w:rsidRPr="007E4436">
              <w:rPr>
                <w:rFonts w:ascii="Cambria" w:hAnsi="Cambria" w:cs="Arial"/>
                <w:color w:val="000000" w:themeColor="text1"/>
                <w:lang w:val="id-ID"/>
              </w:rPr>
              <w:t>usulan tahun 20</w:t>
            </w:r>
            <w:r w:rsidR="00606BDE" w:rsidRPr="007E4436">
              <w:rPr>
                <w:rFonts w:ascii="Cambria" w:hAnsi="Cambria" w:cs="Arial"/>
                <w:color w:val="000000" w:themeColor="text1"/>
                <w:lang w:val="id-ID"/>
              </w:rPr>
              <w:t>20</w:t>
            </w:r>
            <w:r w:rsidR="00E23A65" w:rsidRPr="007E4436">
              <w:rPr>
                <w:rFonts w:ascii="Cambria" w:hAnsi="Cambria" w:cs="Arial"/>
                <w:color w:val="000000" w:themeColor="text1"/>
                <w:lang w:val="id-ID"/>
              </w:rPr>
              <w:t xml:space="preserve"> senilai Rp. </w:t>
            </w:r>
            <w:r w:rsidR="00294282" w:rsidRPr="007E4436">
              <w:rPr>
                <w:rFonts w:ascii="Cambria" w:hAnsi="Cambria" w:cs="Arial"/>
                <w:color w:val="000000" w:themeColor="text1"/>
                <w:lang w:val="id-ID"/>
              </w:rPr>
              <w:t>2</w:t>
            </w:r>
            <w:r w:rsidR="00542FF4" w:rsidRPr="007E4436">
              <w:rPr>
                <w:rFonts w:ascii="Cambria" w:hAnsi="Cambria" w:cs="Arial"/>
                <w:color w:val="000000" w:themeColor="text1"/>
              </w:rPr>
              <w:t>54.47</w:t>
            </w:r>
            <w:r w:rsidR="00294282" w:rsidRPr="007E4436">
              <w:rPr>
                <w:rFonts w:ascii="Cambria" w:hAnsi="Cambria" w:cs="Arial"/>
                <w:color w:val="000000" w:themeColor="text1"/>
                <w:lang w:val="id-ID"/>
              </w:rPr>
              <w:t>0.000,-. T</w:t>
            </w:r>
            <w:r w:rsidR="00EA4466" w:rsidRPr="007E4436">
              <w:rPr>
                <w:rFonts w:ascii="Cambria" w:hAnsi="Cambria" w:cs="Arial"/>
                <w:color w:val="000000" w:themeColor="text1"/>
                <w:lang w:val="id-ID"/>
              </w:rPr>
              <w:t xml:space="preserve">erjadi penambahan yang </w:t>
            </w:r>
            <w:r w:rsidR="00294282" w:rsidRPr="007E4436">
              <w:rPr>
                <w:rFonts w:ascii="Cambria" w:hAnsi="Cambria" w:cs="Arial"/>
                <w:color w:val="000000" w:themeColor="text1"/>
                <w:lang w:val="id-ID"/>
              </w:rPr>
              <w:t xml:space="preserve">tidak terlalu </w:t>
            </w:r>
            <w:r w:rsidR="00EA4466" w:rsidRPr="007E4436">
              <w:rPr>
                <w:rFonts w:ascii="Cambria" w:hAnsi="Cambria" w:cs="Arial"/>
                <w:color w:val="000000" w:themeColor="text1"/>
                <w:lang w:val="id-ID"/>
              </w:rPr>
              <w:t>signifikan dalam</w:t>
            </w:r>
            <w:r w:rsidR="00506BE0" w:rsidRPr="007E4436">
              <w:rPr>
                <w:rFonts w:ascii="Cambria" w:hAnsi="Cambria" w:cs="Arial"/>
                <w:color w:val="000000" w:themeColor="text1"/>
                <w:lang w:val="id-ID"/>
              </w:rPr>
              <w:t xml:space="preserve"> hal besaran anggaran kegiatan</w:t>
            </w:r>
            <w:r w:rsidR="00EC1FC1" w:rsidRPr="007E4436">
              <w:rPr>
                <w:rFonts w:ascii="Cambria" w:hAnsi="Cambria" w:cs="Arial"/>
                <w:color w:val="000000" w:themeColor="text1"/>
                <w:lang w:val="id-ID"/>
              </w:rPr>
              <w:t>;</w:t>
            </w:r>
          </w:p>
          <w:p w:rsidR="003F7A5E" w:rsidRPr="007E4436" w:rsidRDefault="00EF1525" w:rsidP="007E4436">
            <w:pPr>
              <w:pStyle w:val="ListParagraph"/>
              <w:numPr>
                <w:ilvl w:val="0"/>
                <w:numId w:val="17"/>
              </w:numPr>
              <w:spacing w:line="276" w:lineRule="auto"/>
              <w:ind w:left="672"/>
              <w:contextualSpacing w:val="0"/>
              <w:jc w:val="both"/>
              <w:rPr>
                <w:rFonts w:ascii="Cambria" w:hAnsi="Cambria" w:cs="Arial"/>
                <w:color w:val="000000" w:themeColor="text1"/>
                <w:lang w:val="id-ID"/>
              </w:rPr>
            </w:pPr>
            <w:r w:rsidRPr="007E4436">
              <w:rPr>
                <w:rFonts w:ascii="Cambria" w:hAnsi="Cambria" w:cs="Arial"/>
                <w:color w:val="000000" w:themeColor="text1"/>
                <w:lang w:val="id-ID"/>
              </w:rPr>
              <w:t>Realisasi pada tahun 201</w:t>
            </w:r>
            <w:r w:rsidR="00606BDE" w:rsidRPr="007E4436">
              <w:rPr>
                <w:rFonts w:ascii="Cambria" w:hAnsi="Cambria" w:cs="Arial"/>
                <w:color w:val="000000" w:themeColor="text1"/>
                <w:lang w:val="id-ID"/>
              </w:rPr>
              <w:t>8</w:t>
            </w:r>
            <w:r w:rsidRPr="007E4436">
              <w:rPr>
                <w:rFonts w:ascii="Cambria" w:hAnsi="Cambria" w:cs="Arial"/>
                <w:color w:val="000000" w:themeColor="text1"/>
                <w:lang w:val="id-ID"/>
              </w:rPr>
              <w:t xml:space="preserve"> sebesar Rp. </w:t>
            </w:r>
            <w:r w:rsidR="006046F8" w:rsidRPr="007E4436">
              <w:rPr>
                <w:rFonts w:ascii="Cambria" w:hAnsi="Cambria" w:cs="Arial"/>
                <w:color w:val="000000" w:themeColor="text1"/>
                <w:lang w:val="id-ID"/>
              </w:rPr>
              <w:t>2</w:t>
            </w:r>
            <w:r w:rsidR="00554E5A" w:rsidRPr="007E4436">
              <w:rPr>
                <w:rFonts w:ascii="Cambria" w:hAnsi="Cambria" w:cs="Arial"/>
                <w:color w:val="000000" w:themeColor="text1"/>
                <w:lang w:val="id-ID"/>
              </w:rPr>
              <w:t>46</w:t>
            </w:r>
            <w:r w:rsidRPr="007E4436">
              <w:rPr>
                <w:rFonts w:ascii="Cambria" w:hAnsi="Cambria" w:cs="Arial"/>
                <w:color w:val="000000" w:themeColor="text1"/>
                <w:lang w:val="id-ID"/>
              </w:rPr>
              <w:t>.</w:t>
            </w:r>
            <w:r w:rsidR="00554E5A" w:rsidRPr="007E4436">
              <w:rPr>
                <w:rFonts w:ascii="Cambria" w:hAnsi="Cambria" w:cs="Arial"/>
                <w:color w:val="000000" w:themeColor="text1"/>
                <w:lang w:val="id-ID"/>
              </w:rPr>
              <w:t>765</w:t>
            </w:r>
            <w:r w:rsidRPr="007E4436">
              <w:rPr>
                <w:rFonts w:ascii="Cambria" w:hAnsi="Cambria" w:cs="Arial"/>
                <w:color w:val="000000" w:themeColor="text1"/>
                <w:lang w:val="id-ID"/>
              </w:rPr>
              <w:t>.</w:t>
            </w:r>
            <w:r w:rsidR="00554E5A" w:rsidRPr="007E4436">
              <w:rPr>
                <w:rFonts w:ascii="Cambria" w:hAnsi="Cambria" w:cs="Arial"/>
                <w:color w:val="000000" w:themeColor="text1"/>
                <w:lang w:val="id-ID"/>
              </w:rPr>
              <w:t>215</w:t>
            </w:r>
            <w:r w:rsidR="00124F03" w:rsidRPr="007E4436">
              <w:rPr>
                <w:rFonts w:ascii="Cambria" w:hAnsi="Cambria" w:cs="Arial"/>
                <w:color w:val="000000" w:themeColor="text1"/>
                <w:lang w:val="id-ID"/>
              </w:rPr>
              <w:t xml:space="preserve">,- dari Pagu anggaran sebesar Rp. </w:t>
            </w:r>
            <w:r w:rsidR="006046F8" w:rsidRPr="007E4436">
              <w:rPr>
                <w:rFonts w:ascii="Cambria" w:hAnsi="Cambria" w:cs="Arial"/>
                <w:color w:val="000000" w:themeColor="text1"/>
                <w:lang w:val="id-ID"/>
              </w:rPr>
              <w:t>265</w:t>
            </w:r>
            <w:r w:rsidR="00124F03" w:rsidRPr="007E4436">
              <w:rPr>
                <w:rFonts w:ascii="Cambria" w:hAnsi="Cambria" w:cs="Arial"/>
                <w:color w:val="000000" w:themeColor="text1"/>
                <w:lang w:val="id-ID"/>
              </w:rPr>
              <w:t>.</w:t>
            </w:r>
            <w:r w:rsidR="006046F8" w:rsidRPr="007E4436">
              <w:rPr>
                <w:rFonts w:ascii="Cambria" w:hAnsi="Cambria" w:cs="Arial"/>
                <w:color w:val="000000" w:themeColor="text1"/>
                <w:lang w:val="id-ID"/>
              </w:rPr>
              <w:t>950</w:t>
            </w:r>
            <w:r w:rsidR="00124F03" w:rsidRPr="007E4436">
              <w:rPr>
                <w:rFonts w:ascii="Cambria" w:hAnsi="Cambria" w:cs="Arial"/>
                <w:color w:val="000000" w:themeColor="text1"/>
                <w:lang w:val="id-ID"/>
              </w:rPr>
              <w:t>.</w:t>
            </w:r>
            <w:r w:rsidR="006046F8" w:rsidRPr="007E4436">
              <w:rPr>
                <w:rFonts w:ascii="Cambria" w:hAnsi="Cambria" w:cs="Arial"/>
                <w:color w:val="000000" w:themeColor="text1"/>
                <w:lang w:val="id-ID"/>
              </w:rPr>
              <w:t>00</w:t>
            </w:r>
            <w:r w:rsidR="00124F03" w:rsidRPr="007E4436">
              <w:rPr>
                <w:rFonts w:ascii="Cambria" w:hAnsi="Cambria" w:cs="Arial"/>
                <w:color w:val="000000" w:themeColor="text1"/>
                <w:lang w:val="id-ID"/>
              </w:rPr>
              <w:t xml:space="preserve">0,- </w:t>
            </w:r>
            <w:r w:rsidRPr="007E4436">
              <w:rPr>
                <w:rFonts w:ascii="Cambria" w:hAnsi="Cambria" w:cs="Arial"/>
                <w:color w:val="000000" w:themeColor="text1"/>
                <w:lang w:val="id-ID"/>
              </w:rPr>
              <w:t xml:space="preserve">, sedangkan </w:t>
            </w:r>
            <w:r w:rsidR="00D3337E" w:rsidRPr="007E4436">
              <w:rPr>
                <w:rFonts w:ascii="Cambria" w:hAnsi="Cambria" w:cs="Arial"/>
                <w:color w:val="000000" w:themeColor="text1"/>
                <w:lang w:val="id-ID"/>
              </w:rPr>
              <w:t xml:space="preserve">Realisasi </w:t>
            </w:r>
            <w:r w:rsidRPr="007E4436">
              <w:rPr>
                <w:rFonts w:ascii="Cambria" w:hAnsi="Cambria" w:cs="Arial"/>
                <w:color w:val="000000" w:themeColor="text1"/>
                <w:lang w:val="id-ID"/>
              </w:rPr>
              <w:t>p</w:t>
            </w:r>
            <w:r w:rsidR="00D3337E" w:rsidRPr="007E4436">
              <w:rPr>
                <w:rFonts w:ascii="Cambria" w:hAnsi="Cambria" w:cs="Arial"/>
                <w:color w:val="000000" w:themeColor="text1"/>
                <w:lang w:val="id-ID"/>
              </w:rPr>
              <w:t>ada tahun 201</w:t>
            </w:r>
            <w:r w:rsidR="00A46E23" w:rsidRPr="007E4436">
              <w:rPr>
                <w:rFonts w:ascii="Cambria" w:hAnsi="Cambria" w:cs="Arial"/>
                <w:color w:val="000000" w:themeColor="text1"/>
              </w:rPr>
              <w:t xml:space="preserve">9 </w:t>
            </w:r>
            <w:r w:rsidR="00D3337E" w:rsidRPr="007E4436">
              <w:rPr>
                <w:rFonts w:ascii="Cambria" w:hAnsi="Cambria" w:cs="Arial"/>
                <w:color w:val="000000" w:themeColor="text1"/>
                <w:lang w:val="id-ID"/>
              </w:rPr>
              <w:t xml:space="preserve">sampai dengan bulan </w:t>
            </w:r>
            <w:proofErr w:type="spellStart"/>
            <w:r w:rsidR="00A46E23" w:rsidRPr="007E4436">
              <w:rPr>
                <w:rFonts w:ascii="Cambria" w:hAnsi="Cambria" w:cs="Arial"/>
                <w:color w:val="000000" w:themeColor="text1"/>
              </w:rPr>
              <w:t>Agustus</w:t>
            </w:r>
            <w:proofErr w:type="spellEnd"/>
            <w:r w:rsidR="00542FF4" w:rsidRPr="007E4436">
              <w:rPr>
                <w:rFonts w:ascii="Cambria" w:hAnsi="Cambria" w:cs="Arial"/>
                <w:color w:val="000000" w:themeColor="text1"/>
              </w:rPr>
              <w:t xml:space="preserve"> </w:t>
            </w:r>
            <w:r w:rsidR="00CB5C9F" w:rsidRPr="007E4436">
              <w:rPr>
                <w:rFonts w:ascii="Cambria" w:hAnsi="Cambria" w:cs="Arial"/>
                <w:color w:val="000000" w:themeColor="text1"/>
                <w:lang w:val="id-ID"/>
              </w:rPr>
              <w:t xml:space="preserve">2019 </w:t>
            </w:r>
            <w:r w:rsidR="00D3337E" w:rsidRPr="007E4436">
              <w:rPr>
                <w:rFonts w:ascii="Cambria" w:hAnsi="Cambria" w:cs="Arial"/>
                <w:color w:val="000000" w:themeColor="text1"/>
                <w:lang w:val="id-ID"/>
              </w:rPr>
              <w:t xml:space="preserve"> yaitu Rp. </w:t>
            </w:r>
            <w:r w:rsidR="00BA43DB" w:rsidRPr="007E4436">
              <w:rPr>
                <w:rFonts w:ascii="Cambria" w:hAnsi="Cambria" w:cs="Arial"/>
                <w:color w:val="000000" w:themeColor="text1"/>
              </w:rPr>
              <w:t>9</w:t>
            </w:r>
            <w:r w:rsidR="00CB5C9F" w:rsidRPr="007E4436">
              <w:rPr>
                <w:rFonts w:ascii="Cambria" w:hAnsi="Cambria" w:cs="Arial"/>
                <w:color w:val="000000" w:themeColor="text1"/>
                <w:lang w:val="id-ID"/>
              </w:rPr>
              <w:t>1</w:t>
            </w:r>
            <w:r w:rsidR="00D3337E" w:rsidRPr="007E4436">
              <w:rPr>
                <w:rFonts w:ascii="Cambria" w:hAnsi="Cambria" w:cs="Arial"/>
                <w:color w:val="000000" w:themeColor="text1"/>
                <w:lang w:val="id-ID"/>
              </w:rPr>
              <w:t>.</w:t>
            </w:r>
            <w:r w:rsidR="00A46E23" w:rsidRPr="007E4436">
              <w:rPr>
                <w:rFonts w:ascii="Cambria" w:hAnsi="Cambria" w:cs="Arial"/>
                <w:color w:val="000000" w:themeColor="text1"/>
              </w:rPr>
              <w:t>35</w:t>
            </w:r>
            <w:r w:rsidR="00CB5C9F" w:rsidRPr="007E4436">
              <w:rPr>
                <w:rFonts w:ascii="Cambria" w:hAnsi="Cambria" w:cs="Arial"/>
                <w:color w:val="000000" w:themeColor="text1"/>
                <w:lang w:val="id-ID"/>
              </w:rPr>
              <w:t>0</w:t>
            </w:r>
            <w:r w:rsidR="00D3337E" w:rsidRPr="007E4436">
              <w:rPr>
                <w:rFonts w:ascii="Cambria" w:hAnsi="Cambria" w:cs="Arial"/>
                <w:color w:val="000000" w:themeColor="text1"/>
                <w:lang w:val="id-ID"/>
              </w:rPr>
              <w:t>.</w:t>
            </w:r>
            <w:r w:rsidR="00CB5C9F" w:rsidRPr="007E4436">
              <w:rPr>
                <w:rFonts w:ascii="Cambria" w:hAnsi="Cambria" w:cs="Arial"/>
                <w:color w:val="000000" w:themeColor="text1"/>
                <w:lang w:val="id-ID"/>
              </w:rPr>
              <w:t>000</w:t>
            </w:r>
            <w:r w:rsidR="00542FF4" w:rsidRPr="007E4436">
              <w:rPr>
                <w:rFonts w:ascii="Cambria" w:hAnsi="Cambria" w:cs="Arial"/>
                <w:color w:val="000000" w:themeColor="text1"/>
              </w:rPr>
              <w:t xml:space="preserve"> </w:t>
            </w:r>
            <w:r w:rsidR="00124F03" w:rsidRPr="007E4436">
              <w:rPr>
                <w:rFonts w:ascii="Cambria" w:hAnsi="Cambria" w:cs="Arial"/>
                <w:color w:val="000000" w:themeColor="text1"/>
                <w:lang w:val="id-ID"/>
              </w:rPr>
              <w:t xml:space="preserve">dari Pagu anggaran sebesar Rp. </w:t>
            </w:r>
            <w:r w:rsidR="006046F8" w:rsidRPr="007E4436">
              <w:rPr>
                <w:rFonts w:ascii="Cambria" w:hAnsi="Cambria" w:cs="Arial"/>
                <w:color w:val="000000" w:themeColor="text1"/>
                <w:lang w:val="id-ID"/>
              </w:rPr>
              <w:t>183</w:t>
            </w:r>
            <w:r w:rsidR="001A7942" w:rsidRPr="007E4436">
              <w:rPr>
                <w:rFonts w:ascii="Cambria" w:hAnsi="Cambria" w:cs="Arial"/>
                <w:color w:val="000000" w:themeColor="text1"/>
                <w:lang w:val="id-ID"/>
              </w:rPr>
              <w:t>.</w:t>
            </w:r>
            <w:r w:rsidR="006046F8" w:rsidRPr="007E4436">
              <w:rPr>
                <w:rFonts w:ascii="Cambria" w:hAnsi="Cambria" w:cs="Arial"/>
                <w:color w:val="000000" w:themeColor="text1"/>
                <w:lang w:val="id-ID"/>
              </w:rPr>
              <w:t>802</w:t>
            </w:r>
            <w:r w:rsidR="001A7942" w:rsidRPr="007E4436">
              <w:rPr>
                <w:rFonts w:ascii="Cambria" w:hAnsi="Cambria" w:cs="Arial"/>
                <w:color w:val="000000" w:themeColor="text1"/>
                <w:lang w:val="id-ID"/>
              </w:rPr>
              <w:t>.</w:t>
            </w:r>
            <w:r w:rsidR="006046F8" w:rsidRPr="007E4436">
              <w:rPr>
                <w:rFonts w:ascii="Cambria" w:hAnsi="Cambria" w:cs="Arial"/>
                <w:color w:val="000000" w:themeColor="text1"/>
                <w:lang w:val="id-ID"/>
              </w:rPr>
              <w:t>5</w:t>
            </w:r>
            <w:r w:rsidR="001A7942" w:rsidRPr="007E4436">
              <w:rPr>
                <w:rFonts w:ascii="Cambria" w:hAnsi="Cambria" w:cs="Arial"/>
                <w:color w:val="000000" w:themeColor="text1"/>
                <w:lang w:val="id-ID"/>
              </w:rPr>
              <w:t>00</w:t>
            </w:r>
            <w:r w:rsidR="00124F03" w:rsidRPr="007E4436">
              <w:rPr>
                <w:rFonts w:ascii="Cambria" w:hAnsi="Cambria" w:cs="Arial"/>
                <w:color w:val="000000" w:themeColor="text1"/>
                <w:lang w:val="id-ID"/>
              </w:rPr>
              <w:t>,-.</w:t>
            </w:r>
          </w:p>
          <w:p w:rsidR="00EA4466" w:rsidRPr="007E4436" w:rsidRDefault="00EA4466" w:rsidP="007E4436">
            <w:pPr>
              <w:spacing w:line="276" w:lineRule="auto"/>
              <w:jc w:val="both"/>
              <w:rPr>
                <w:rFonts w:ascii="Cambria" w:hAnsi="Cambria" w:cs="Arial"/>
                <w:lang w:val="id-ID"/>
              </w:rPr>
            </w:pPr>
          </w:p>
        </w:tc>
      </w:tr>
      <w:tr w:rsidR="00FA0199" w:rsidRPr="007E4436" w:rsidTr="00FA0199">
        <w:tc>
          <w:tcPr>
            <w:tcW w:w="1417" w:type="dxa"/>
          </w:tcPr>
          <w:p w:rsidR="009B0399" w:rsidRPr="007E4436" w:rsidRDefault="001D34FF" w:rsidP="007E4436">
            <w:pPr>
              <w:spacing w:line="276" w:lineRule="auto"/>
              <w:rPr>
                <w:rFonts w:ascii="Cambria" w:hAnsi="Cambria" w:cs="Arial"/>
                <w:lang w:val="id-ID"/>
              </w:rPr>
            </w:pPr>
            <w:r w:rsidRPr="007E4436">
              <w:rPr>
                <w:rFonts w:ascii="Cambria" w:hAnsi="Cambria" w:cs="Arial"/>
                <w:lang w:val="id-ID"/>
              </w:rPr>
              <w:t>Maksud dan Tujuan</w:t>
            </w:r>
            <w:r w:rsidR="00E02AFC" w:rsidRPr="007E4436">
              <w:rPr>
                <w:rFonts w:ascii="Cambria" w:hAnsi="Cambria" w:cs="Arial"/>
                <w:lang w:val="id-ID"/>
              </w:rPr>
              <w:t xml:space="preserve"> (target SAKIP)</w:t>
            </w:r>
          </w:p>
        </w:tc>
        <w:tc>
          <w:tcPr>
            <w:tcW w:w="284" w:type="dxa"/>
          </w:tcPr>
          <w:p w:rsidR="009B0399" w:rsidRPr="007E4436" w:rsidRDefault="001D34FF" w:rsidP="007E4436">
            <w:pPr>
              <w:spacing w:line="276" w:lineRule="auto"/>
              <w:rPr>
                <w:rFonts w:ascii="Cambria" w:hAnsi="Cambria" w:cs="Arial"/>
                <w:lang w:val="id-ID"/>
              </w:rPr>
            </w:pPr>
            <w:r w:rsidRPr="007E4436">
              <w:rPr>
                <w:rFonts w:ascii="Cambria" w:hAnsi="Cambria" w:cs="Arial"/>
                <w:lang w:val="id-ID"/>
              </w:rPr>
              <w:t>:</w:t>
            </w:r>
          </w:p>
        </w:tc>
        <w:tc>
          <w:tcPr>
            <w:tcW w:w="7904" w:type="dxa"/>
          </w:tcPr>
          <w:p w:rsidR="009B0399" w:rsidRPr="007E4436" w:rsidRDefault="002739A0" w:rsidP="007E4436">
            <w:pPr>
              <w:pStyle w:val="ListParagraph"/>
              <w:numPr>
                <w:ilvl w:val="0"/>
                <w:numId w:val="18"/>
              </w:numPr>
              <w:spacing w:line="276" w:lineRule="auto"/>
              <w:contextualSpacing w:val="0"/>
              <w:jc w:val="both"/>
              <w:rPr>
                <w:rFonts w:ascii="Cambria" w:hAnsi="Cambria" w:cs="Arial"/>
                <w:lang w:val="id-ID"/>
              </w:rPr>
            </w:pPr>
            <w:r w:rsidRPr="007E4436">
              <w:rPr>
                <w:rFonts w:ascii="Cambria" w:hAnsi="Cambria" w:cs="Arial"/>
                <w:lang w:val="id-ID"/>
              </w:rPr>
              <w:t xml:space="preserve">Kegiatan dimaksudkan sebagai bentuk pelaksanaan tugas-tugas </w:t>
            </w:r>
            <w:r w:rsidR="00E4500D" w:rsidRPr="007E4436">
              <w:rPr>
                <w:rFonts w:ascii="Cambria" w:hAnsi="Cambria" w:cs="Arial"/>
                <w:lang w:val="id-ID"/>
              </w:rPr>
              <w:t>PPID dengan tujuan untuk :</w:t>
            </w:r>
          </w:p>
          <w:p w:rsidR="00E4500D" w:rsidRPr="007E4436" w:rsidRDefault="00E4500D" w:rsidP="007E4436">
            <w:pPr>
              <w:pStyle w:val="ListParagraph"/>
              <w:numPr>
                <w:ilvl w:val="0"/>
                <w:numId w:val="29"/>
              </w:numPr>
              <w:spacing w:line="276" w:lineRule="auto"/>
              <w:contextualSpacing w:val="0"/>
              <w:jc w:val="both"/>
              <w:rPr>
                <w:rFonts w:ascii="Cambria" w:hAnsi="Cambria" w:cs="Arial"/>
                <w:lang w:val="id-ID"/>
              </w:rPr>
            </w:pPr>
            <w:r w:rsidRPr="007E4436">
              <w:rPr>
                <w:rFonts w:ascii="Cambria" w:hAnsi="Cambria" w:cs="Arial"/>
                <w:lang w:val="id-ID"/>
              </w:rPr>
              <w:t>Meningkatkan koordinasi internal PPID Utama dan antara PPID Utama dengan PPID Pembantu;</w:t>
            </w:r>
          </w:p>
          <w:p w:rsidR="00E4500D" w:rsidRPr="007E4436" w:rsidRDefault="00E4500D" w:rsidP="007E4436">
            <w:pPr>
              <w:pStyle w:val="ListParagraph"/>
              <w:numPr>
                <w:ilvl w:val="0"/>
                <w:numId w:val="29"/>
              </w:numPr>
              <w:spacing w:line="276" w:lineRule="auto"/>
              <w:contextualSpacing w:val="0"/>
              <w:jc w:val="both"/>
              <w:rPr>
                <w:rFonts w:ascii="Cambria" w:hAnsi="Cambria" w:cs="Arial"/>
                <w:lang w:val="id-ID"/>
              </w:rPr>
            </w:pPr>
            <w:r w:rsidRPr="007E4436">
              <w:rPr>
                <w:rFonts w:ascii="Cambria" w:hAnsi="Cambria" w:cs="Arial"/>
                <w:lang w:val="id-ID"/>
              </w:rPr>
              <w:t xml:space="preserve">Meningkatkan kapasitas Ketua dan Admin PPID Pembantu </w:t>
            </w:r>
            <w:r w:rsidR="004B49AE" w:rsidRPr="007E4436">
              <w:rPr>
                <w:rFonts w:ascii="Cambria" w:hAnsi="Cambria" w:cs="Arial"/>
                <w:lang w:val="id-ID"/>
              </w:rPr>
              <w:t xml:space="preserve">yang profesional </w:t>
            </w:r>
            <w:r w:rsidRPr="007E4436">
              <w:rPr>
                <w:rFonts w:ascii="Cambria" w:hAnsi="Cambria" w:cs="Arial"/>
                <w:lang w:val="id-ID"/>
              </w:rPr>
              <w:t>dalam hal penyediaan dan pelayanan informasi publik;</w:t>
            </w:r>
          </w:p>
          <w:p w:rsidR="004B49AE" w:rsidRPr="007E4436" w:rsidRDefault="004B49AE" w:rsidP="007E4436">
            <w:pPr>
              <w:pStyle w:val="ListParagraph"/>
              <w:numPr>
                <w:ilvl w:val="0"/>
                <w:numId w:val="29"/>
              </w:numPr>
              <w:spacing w:line="276" w:lineRule="auto"/>
              <w:contextualSpacing w:val="0"/>
              <w:jc w:val="both"/>
              <w:rPr>
                <w:rFonts w:ascii="Cambria" w:hAnsi="Cambria" w:cs="Arial"/>
                <w:lang w:val="id-ID"/>
              </w:rPr>
            </w:pPr>
            <w:r w:rsidRPr="007E4436">
              <w:rPr>
                <w:rFonts w:ascii="Cambria" w:hAnsi="Cambria" w:cs="Arial"/>
                <w:lang w:val="id-ID"/>
              </w:rPr>
              <w:t>Memberikan informasi yang benar dan transparan kepada publik;</w:t>
            </w:r>
          </w:p>
          <w:p w:rsidR="004B49AE" w:rsidRPr="007E4436" w:rsidRDefault="00E4500D" w:rsidP="007E4436">
            <w:pPr>
              <w:pStyle w:val="ListParagraph"/>
              <w:numPr>
                <w:ilvl w:val="0"/>
                <w:numId w:val="29"/>
              </w:numPr>
              <w:spacing w:line="276" w:lineRule="auto"/>
              <w:contextualSpacing w:val="0"/>
              <w:jc w:val="both"/>
              <w:rPr>
                <w:rFonts w:ascii="Cambria" w:hAnsi="Cambria" w:cs="Arial"/>
                <w:lang w:val="id-ID"/>
              </w:rPr>
            </w:pPr>
            <w:r w:rsidRPr="007E4436">
              <w:rPr>
                <w:rFonts w:ascii="Cambria" w:hAnsi="Cambria" w:cs="Arial"/>
                <w:lang w:val="id-ID"/>
              </w:rPr>
              <w:t xml:space="preserve">Memberikan pemahaman kepada </w:t>
            </w:r>
            <w:r w:rsidR="006C6EB1" w:rsidRPr="007E4436">
              <w:rPr>
                <w:rFonts w:ascii="Cambria" w:hAnsi="Cambria" w:cs="Arial"/>
                <w:lang w:val="id-ID"/>
              </w:rPr>
              <w:t xml:space="preserve">Sekretaris </w:t>
            </w:r>
            <w:r w:rsidRPr="007E4436">
              <w:rPr>
                <w:rFonts w:ascii="Cambria" w:hAnsi="Cambria" w:cs="Arial"/>
                <w:lang w:val="id-ID"/>
              </w:rPr>
              <w:t>Desa dan Admin Desa terkait kelembagaan, peran dan fungsi PPID.</w:t>
            </w:r>
          </w:p>
          <w:p w:rsidR="00A46E23" w:rsidRPr="007E4436" w:rsidRDefault="00A46E23" w:rsidP="007E4436">
            <w:pPr>
              <w:pStyle w:val="ListParagraph"/>
              <w:numPr>
                <w:ilvl w:val="0"/>
                <w:numId w:val="29"/>
              </w:numPr>
              <w:spacing w:line="276" w:lineRule="auto"/>
              <w:contextualSpacing w:val="0"/>
              <w:jc w:val="both"/>
              <w:rPr>
                <w:rFonts w:ascii="Cambria" w:hAnsi="Cambria" w:cs="Arial"/>
                <w:lang w:val="id-ID"/>
              </w:rPr>
            </w:pPr>
            <w:proofErr w:type="spellStart"/>
            <w:r w:rsidRPr="007E4436">
              <w:rPr>
                <w:rFonts w:ascii="Cambria" w:hAnsi="Cambria" w:cs="Arial"/>
              </w:rPr>
              <w:lastRenderedPageBreak/>
              <w:t>Memberikan</w:t>
            </w:r>
            <w:proofErr w:type="spellEnd"/>
            <w:r w:rsidR="00F1025D" w:rsidRPr="007E4436">
              <w:rPr>
                <w:rFonts w:ascii="Cambria" w:hAnsi="Cambria" w:cs="Arial"/>
                <w:lang w:val="id-ID"/>
              </w:rPr>
              <w:t xml:space="preserve"> </w:t>
            </w:r>
            <w:proofErr w:type="spellStart"/>
            <w:r w:rsidRPr="007E4436">
              <w:rPr>
                <w:rFonts w:ascii="Cambria" w:hAnsi="Cambria" w:cs="Arial"/>
              </w:rPr>
              <w:t>pemahaman</w:t>
            </w:r>
            <w:proofErr w:type="spellEnd"/>
            <w:r w:rsidR="00F1025D" w:rsidRPr="007E4436">
              <w:rPr>
                <w:rFonts w:ascii="Cambria" w:hAnsi="Cambria" w:cs="Arial"/>
                <w:lang w:val="id-ID"/>
              </w:rPr>
              <w:t xml:space="preserve"> </w:t>
            </w:r>
            <w:proofErr w:type="spellStart"/>
            <w:r w:rsidRPr="007E4436">
              <w:rPr>
                <w:rFonts w:ascii="Cambria" w:hAnsi="Cambria" w:cs="Arial"/>
              </w:rPr>
              <w:t>tentang</w:t>
            </w:r>
            <w:proofErr w:type="spellEnd"/>
            <w:r w:rsidR="00F1025D" w:rsidRPr="007E4436">
              <w:rPr>
                <w:rFonts w:ascii="Cambria" w:hAnsi="Cambria" w:cs="Arial"/>
                <w:lang w:val="id-ID"/>
              </w:rPr>
              <w:t xml:space="preserve"> </w:t>
            </w:r>
            <w:proofErr w:type="spellStart"/>
            <w:r w:rsidR="003C07C1" w:rsidRPr="007E4436">
              <w:rPr>
                <w:rFonts w:ascii="Cambria" w:hAnsi="Cambria" w:cs="Arial"/>
              </w:rPr>
              <w:t>Undang</w:t>
            </w:r>
            <w:proofErr w:type="spellEnd"/>
            <w:r w:rsidR="003C07C1" w:rsidRPr="007E4436">
              <w:rPr>
                <w:rFonts w:ascii="Cambria" w:hAnsi="Cambria" w:cs="Arial"/>
                <w:lang w:val="id-ID"/>
              </w:rPr>
              <w:t>-</w:t>
            </w:r>
            <w:proofErr w:type="spellStart"/>
            <w:r w:rsidRPr="007E4436">
              <w:rPr>
                <w:rFonts w:ascii="Cambria" w:hAnsi="Cambria" w:cs="Arial"/>
              </w:rPr>
              <w:t>undang</w:t>
            </w:r>
            <w:proofErr w:type="spellEnd"/>
            <w:r w:rsidR="00F1025D" w:rsidRPr="007E4436">
              <w:rPr>
                <w:rFonts w:ascii="Cambria" w:hAnsi="Cambria" w:cs="Arial"/>
                <w:lang w:val="id-ID"/>
              </w:rPr>
              <w:t xml:space="preserve"> </w:t>
            </w:r>
            <w:proofErr w:type="spellStart"/>
            <w:r w:rsidRPr="007E4436">
              <w:rPr>
                <w:rFonts w:ascii="Cambria" w:hAnsi="Cambria" w:cs="Arial"/>
              </w:rPr>
              <w:t>Keterbukaan</w:t>
            </w:r>
            <w:proofErr w:type="spellEnd"/>
            <w:r w:rsidR="00F1025D" w:rsidRPr="007E4436">
              <w:rPr>
                <w:rFonts w:ascii="Cambria" w:hAnsi="Cambria" w:cs="Arial"/>
                <w:lang w:val="id-ID"/>
              </w:rPr>
              <w:t xml:space="preserve"> </w:t>
            </w:r>
            <w:proofErr w:type="spellStart"/>
            <w:r w:rsidRPr="007E4436">
              <w:rPr>
                <w:rFonts w:ascii="Cambria" w:hAnsi="Cambria" w:cs="Arial"/>
              </w:rPr>
              <w:t>Informasi</w:t>
            </w:r>
            <w:proofErr w:type="spellEnd"/>
            <w:r w:rsidR="00F1025D" w:rsidRPr="007E4436">
              <w:rPr>
                <w:rFonts w:ascii="Cambria" w:hAnsi="Cambria" w:cs="Arial"/>
                <w:lang w:val="id-ID"/>
              </w:rPr>
              <w:t xml:space="preserve"> </w:t>
            </w:r>
            <w:proofErr w:type="spellStart"/>
            <w:r w:rsidRPr="007E4436">
              <w:rPr>
                <w:rFonts w:ascii="Cambria" w:hAnsi="Cambria" w:cs="Arial"/>
              </w:rPr>
              <w:t>P</w:t>
            </w:r>
            <w:r w:rsidR="00FC1E39" w:rsidRPr="007E4436">
              <w:rPr>
                <w:rFonts w:ascii="Cambria" w:hAnsi="Cambria" w:cs="Arial"/>
              </w:rPr>
              <w:t>ublik</w:t>
            </w:r>
            <w:proofErr w:type="spellEnd"/>
            <w:r w:rsidR="00F1025D" w:rsidRPr="007E4436">
              <w:rPr>
                <w:rFonts w:ascii="Cambria" w:hAnsi="Cambria" w:cs="Arial"/>
                <w:lang w:val="id-ID"/>
              </w:rPr>
              <w:t xml:space="preserve"> </w:t>
            </w:r>
            <w:proofErr w:type="spellStart"/>
            <w:r w:rsidR="00FC1E39" w:rsidRPr="007E4436">
              <w:rPr>
                <w:rFonts w:ascii="Cambria" w:hAnsi="Cambria" w:cs="Arial"/>
              </w:rPr>
              <w:t>kepada</w:t>
            </w:r>
            <w:proofErr w:type="spellEnd"/>
            <w:r w:rsidR="00F1025D" w:rsidRPr="007E4436">
              <w:rPr>
                <w:rFonts w:ascii="Cambria" w:hAnsi="Cambria" w:cs="Arial"/>
                <w:lang w:val="id-ID"/>
              </w:rPr>
              <w:t xml:space="preserve"> </w:t>
            </w:r>
            <w:proofErr w:type="spellStart"/>
            <w:r w:rsidR="00FC1E39" w:rsidRPr="007E4436">
              <w:rPr>
                <w:rFonts w:ascii="Cambria" w:hAnsi="Cambria" w:cs="Arial"/>
              </w:rPr>
              <w:t>masyarakat</w:t>
            </w:r>
            <w:proofErr w:type="spellEnd"/>
            <w:r w:rsidR="00FC1E39" w:rsidRPr="007E4436">
              <w:rPr>
                <w:rFonts w:ascii="Cambria" w:hAnsi="Cambria" w:cs="Arial"/>
              </w:rPr>
              <w:t>.</w:t>
            </w:r>
          </w:p>
          <w:p w:rsidR="00CE2DD9" w:rsidRPr="007E4436" w:rsidRDefault="00CE2DD9" w:rsidP="007E4436">
            <w:pPr>
              <w:pStyle w:val="ListParagraph"/>
              <w:spacing w:line="276" w:lineRule="auto"/>
              <w:ind w:left="1080"/>
              <w:contextualSpacing w:val="0"/>
              <w:rPr>
                <w:rFonts w:ascii="Cambria" w:hAnsi="Cambria" w:cs="Arial"/>
                <w:lang w:val="id-ID"/>
              </w:rPr>
            </w:pPr>
          </w:p>
          <w:p w:rsidR="00E4500D" w:rsidRPr="007E4436" w:rsidRDefault="0027738E" w:rsidP="007E4436">
            <w:pPr>
              <w:pStyle w:val="ListParagraph"/>
              <w:numPr>
                <w:ilvl w:val="0"/>
                <w:numId w:val="18"/>
              </w:numPr>
              <w:spacing w:line="276" w:lineRule="auto"/>
              <w:contextualSpacing w:val="0"/>
              <w:rPr>
                <w:rFonts w:ascii="Cambria" w:hAnsi="Cambria" w:cs="Arial"/>
                <w:lang w:val="id-ID"/>
              </w:rPr>
            </w:pPr>
            <w:r w:rsidRPr="007E4436">
              <w:rPr>
                <w:rFonts w:ascii="Cambria" w:hAnsi="Cambria" w:cs="Arial"/>
                <w:lang w:val="id-ID"/>
              </w:rPr>
              <w:t xml:space="preserve">Indikator </w:t>
            </w:r>
            <w:r w:rsidR="00796E29" w:rsidRPr="007E4436">
              <w:rPr>
                <w:rFonts w:ascii="Cambria" w:hAnsi="Cambria" w:cs="Arial"/>
                <w:lang w:val="id-ID"/>
              </w:rPr>
              <w:t>dan target kinerja</w:t>
            </w:r>
          </w:p>
          <w:tbl>
            <w:tblPr>
              <w:tblStyle w:val="TableGrid"/>
              <w:tblW w:w="6963" w:type="dxa"/>
              <w:tblInd w:w="720" w:type="dxa"/>
              <w:tblLayout w:type="fixed"/>
              <w:tblLook w:val="04A0"/>
            </w:tblPr>
            <w:tblGrid>
              <w:gridCol w:w="1293"/>
              <w:gridCol w:w="4536"/>
              <w:gridCol w:w="1134"/>
            </w:tblGrid>
            <w:tr w:rsidR="000435E1" w:rsidRPr="007E4436" w:rsidTr="001E6559">
              <w:trPr>
                <w:trHeight w:val="213"/>
              </w:trPr>
              <w:tc>
                <w:tcPr>
                  <w:tcW w:w="1293" w:type="dxa"/>
                </w:tcPr>
                <w:p w:rsidR="000435E1" w:rsidRPr="007E4436" w:rsidRDefault="000435E1"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Indikator</w:t>
                  </w:r>
                </w:p>
              </w:tc>
              <w:tc>
                <w:tcPr>
                  <w:tcW w:w="4536" w:type="dxa"/>
                </w:tcPr>
                <w:p w:rsidR="000435E1" w:rsidRPr="007E4436" w:rsidRDefault="000435E1" w:rsidP="007E4436">
                  <w:pPr>
                    <w:pStyle w:val="ListParagraph"/>
                    <w:spacing w:line="276" w:lineRule="auto"/>
                    <w:ind w:left="0"/>
                    <w:contextualSpacing w:val="0"/>
                    <w:jc w:val="center"/>
                    <w:rPr>
                      <w:rFonts w:ascii="Cambria" w:hAnsi="Cambria" w:cs="Arial"/>
                      <w:lang w:val="id-ID"/>
                    </w:rPr>
                  </w:pPr>
                  <w:r w:rsidRPr="007E4436">
                    <w:rPr>
                      <w:rFonts w:ascii="Cambria" w:hAnsi="Cambria" w:cs="Arial"/>
                      <w:lang w:val="id-ID"/>
                    </w:rPr>
                    <w:t>Uraian</w:t>
                  </w:r>
                </w:p>
              </w:tc>
              <w:tc>
                <w:tcPr>
                  <w:tcW w:w="1134" w:type="dxa"/>
                </w:tcPr>
                <w:p w:rsidR="000435E1" w:rsidRPr="007E4436" w:rsidRDefault="000435E1" w:rsidP="007E4436">
                  <w:pPr>
                    <w:pStyle w:val="ListParagraph"/>
                    <w:spacing w:line="276" w:lineRule="auto"/>
                    <w:ind w:left="0"/>
                    <w:contextualSpacing w:val="0"/>
                    <w:jc w:val="center"/>
                    <w:rPr>
                      <w:rFonts w:ascii="Cambria" w:hAnsi="Cambria" w:cs="Arial"/>
                      <w:lang w:val="id-ID"/>
                    </w:rPr>
                  </w:pPr>
                  <w:r w:rsidRPr="007E4436">
                    <w:rPr>
                      <w:rFonts w:ascii="Cambria" w:hAnsi="Cambria" w:cs="Arial"/>
                      <w:lang w:val="id-ID"/>
                    </w:rPr>
                    <w:t>Target Kinerja</w:t>
                  </w:r>
                </w:p>
              </w:tc>
            </w:tr>
            <w:tr w:rsidR="000435E1" w:rsidRPr="007E4436" w:rsidTr="001E6559">
              <w:trPr>
                <w:trHeight w:val="501"/>
              </w:trPr>
              <w:tc>
                <w:tcPr>
                  <w:tcW w:w="1293" w:type="dxa"/>
                </w:tcPr>
                <w:p w:rsidR="000435E1" w:rsidRPr="007E4436" w:rsidRDefault="000435E1"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Tujuan</w:t>
                  </w:r>
                </w:p>
              </w:tc>
              <w:tc>
                <w:tcPr>
                  <w:tcW w:w="4536" w:type="dxa"/>
                </w:tcPr>
                <w:p w:rsidR="000435E1" w:rsidRPr="007E4436" w:rsidRDefault="00434C45"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Presentase penerapan SPBE oleh PD</w:t>
                  </w:r>
                </w:p>
              </w:tc>
              <w:tc>
                <w:tcPr>
                  <w:tcW w:w="1134" w:type="dxa"/>
                </w:tcPr>
                <w:p w:rsidR="000435E1" w:rsidRPr="007E4436" w:rsidRDefault="00434C45" w:rsidP="007E4436">
                  <w:pPr>
                    <w:pStyle w:val="ListParagraph"/>
                    <w:spacing w:line="276" w:lineRule="auto"/>
                    <w:ind w:left="0"/>
                    <w:contextualSpacing w:val="0"/>
                    <w:jc w:val="center"/>
                    <w:rPr>
                      <w:rFonts w:ascii="Cambria" w:hAnsi="Cambria" w:cs="Arial"/>
                      <w:lang w:val="id-ID"/>
                    </w:rPr>
                  </w:pPr>
                  <w:r w:rsidRPr="007E4436">
                    <w:rPr>
                      <w:rFonts w:ascii="Cambria" w:hAnsi="Cambria" w:cs="Arial"/>
                      <w:lang w:val="id-ID"/>
                    </w:rPr>
                    <w:t>9</w:t>
                  </w:r>
                  <w:r w:rsidR="004501FB" w:rsidRPr="007E4436">
                    <w:rPr>
                      <w:rFonts w:ascii="Cambria" w:hAnsi="Cambria" w:cs="Arial"/>
                      <w:lang w:val="id-ID"/>
                    </w:rPr>
                    <w:t>0%</w:t>
                  </w:r>
                </w:p>
              </w:tc>
            </w:tr>
            <w:tr w:rsidR="000435E1" w:rsidRPr="007E4436" w:rsidTr="001E6559">
              <w:trPr>
                <w:trHeight w:val="635"/>
              </w:trPr>
              <w:tc>
                <w:tcPr>
                  <w:tcW w:w="1293" w:type="dxa"/>
                </w:tcPr>
                <w:p w:rsidR="000435E1" w:rsidRPr="007E4436" w:rsidRDefault="000435E1"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Sasaran</w:t>
                  </w:r>
                </w:p>
              </w:tc>
              <w:tc>
                <w:tcPr>
                  <w:tcW w:w="4536" w:type="dxa"/>
                </w:tcPr>
                <w:p w:rsidR="000435E1" w:rsidRPr="007E4436" w:rsidRDefault="00434C45" w:rsidP="007E4436">
                  <w:pPr>
                    <w:spacing w:line="276" w:lineRule="auto"/>
                    <w:rPr>
                      <w:rFonts w:asciiTheme="majorHAnsi" w:hAnsiTheme="majorHAnsi" w:cs="Arial"/>
                      <w:lang w:val="id-ID"/>
                    </w:rPr>
                  </w:pPr>
                  <w:r w:rsidRPr="007E4436">
                    <w:rPr>
                      <w:rFonts w:asciiTheme="majorHAnsi" w:hAnsiTheme="majorHAnsi" w:cs="Arial"/>
                      <w:lang w:val="id-ID"/>
                    </w:rPr>
                    <w:t>Presentase badan publik yang menerapkan standar layanan informasi publik</w:t>
                  </w:r>
                </w:p>
              </w:tc>
              <w:tc>
                <w:tcPr>
                  <w:tcW w:w="1134" w:type="dxa"/>
                </w:tcPr>
                <w:p w:rsidR="000435E1" w:rsidRPr="007E4436" w:rsidRDefault="009F5DAE" w:rsidP="007E4436">
                  <w:pPr>
                    <w:pStyle w:val="ListParagraph"/>
                    <w:spacing w:line="276" w:lineRule="auto"/>
                    <w:ind w:left="0"/>
                    <w:contextualSpacing w:val="0"/>
                    <w:jc w:val="center"/>
                    <w:rPr>
                      <w:rFonts w:ascii="Cambria" w:hAnsi="Cambria" w:cs="Arial"/>
                      <w:lang w:val="id-ID"/>
                    </w:rPr>
                  </w:pPr>
                  <w:r w:rsidRPr="007E4436">
                    <w:rPr>
                      <w:rFonts w:ascii="Cambria" w:hAnsi="Cambria" w:cs="Arial"/>
                      <w:lang w:val="id-ID"/>
                    </w:rPr>
                    <w:t>83</w:t>
                  </w:r>
                  <w:r w:rsidR="000435E1" w:rsidRPr="007E4436">
                    <w:rPr>
                      <w:rFonts w:ascii="Cambria" w:hAnsi="Cambria" w:cs="Arial"/>
                      <w:lang w:val="id-ID"/>
                    </w:rPr>
                    <w:t>%</w:t>
                  </w:r>
                </w:p>
              </w:tc>
            </w:tr>
            <w:tr w:rsidR="000435E1" w:rsidRPr="007E4436" w:rsidTr="001E6559">
              <w:trPr>
                <w:trHeight w:val="417"/>
              </w:trPr>
              <w:tc>
                <w:tcPr>
                  <w:tcW w:w="1293" w:type="dxa"/>
                </w:tcPr>
                <w:p w:rsidR="000435E1" w:rsidRPr="007E4436" w:rsidRDefault="000435E1" w:rsidP="007E4436">
                  <w:pPr>
                    <w:pStyle w:val="ListParagraph"/>
                    <w:spacing w:line="276" w:lineRule="auto"/>
                    <w:ind w:left="0"/>
                    <w:contextualSpacing w:val="0"/>
                    <w:rPr>
                      <w:rFonts w:ascii="Cambria" w:hAnsi="Cambria" w:cs="Arial"/>
                      <w:i/>
                      <w:lang w:val="id-ID"/>
                    </w:rPr>
                  </w:pPr>
                  <w:r w:rsidRPr="007E4436">
                    <w:rPr>
                      <w:rFonts w:ascii="Cambria" w:hAnsi="Cambria" w:cs="Arial"/>
                      <w:i/>
                      <w:lang w:val="id-ID"/>
                    </w:rPr>
                    <w:t>Outcome</w:t>
                  </w:r>
                </w:p>
              </w:tc>
              <w:tc>
                <w:tcPr>
                  <w:tcW w:w="4536" w:type="dxa"/>
                </w:tcPr>
                <w:p w:rsidR="000435E1" w:rsidRPr="007E4436" w:rsidRDefault="0060388A"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Persentase cakupan dan pengembangan pemberdayaan kelompok informasi masyarakat</w:t>
                  </w:r>
                </w:p>
              </w:tc>
              <w:tc>
                <w:tcPr>
                  <w:tcW w:w="1134" w:type="dxa"/>
                </w:tcPr>
                <w:p w:rsidR="000435E1" w:rsidRPr="007E4436" w:rsidRDefault="009F5DAE" w:rsidP="007E4436">
                  <w:pPr>
                    <w:pStyle w:val="ListParagraph"/>
                    <w:spacing w:line="276" w:lineRule="auto"/>
                    <w:ind w:left="0"/>
                    <w:contextualSpacing w:val="0"/>
                    <w:jc w:val="center"/>
                    <w:rPr>
                      <w:rFonts w:ascii="Cambria" w:hAnsi="Cambria" w:cs="Arial"/>
                      <w:lang w:val="id-ID"/>
                    </w:rPr>
                  </w:pPr>
                  <w:r w:rsidRPr="007E4436">
                    <w:rPr>
                      <w:rFonts w:ascii="Cambria" w:hAnsi="Cambria" w:cs="Arial"/>
                      <w:lang w:val="id-ID"/>
                    </w:rPr>
                    <w:t>65</w:t>
                  </w:r>
                  <w:r w:rsidR="000435E1" w:rsidRPr="007E4436">
                    <w:rPr>
                      <w:rFonts w:ascii="Cambria" w:hAnsi="Cambria" w:cs="Arial"/>
                      <w:lang w:val="id-ID"/>
                    </w:rPr>
                    <w:t>%</w:t>
                  </w:r>
                </w:p>
              </w:tc>
            </w:tr>
            <w:tr w:rsidR="000435E1" w:rsidRPr="007E4436" w:rsidTr="001E6559">
              <w:trPr>
                <w:trHeight w:val="467"/>
              </w:trPr>
              <w:tc>
                <w:tcPr>
                  <w:tcW w:w="1293" w:type="dxa"/>
                </w:tcPr>
                <w:p w:rsidR="000435E1" w:rsidRPr="007E4436" w:rsidRDefault="000435E1" w:rsidP="007E4436">
                  <w:pPr>
                    <w:pStyle w:val="ListParagraph"/>
                    <w:spacing w:line="276" w:lineRule="auto"/>
                    <w:ind w:left="0"/>
                    <w:contextualSpacing w:val="0"/>
                    <w:rPr>
                      <w:rFonts w:ascii="Cambria" w:hAnsi="Cambria" w:cs="Arial"/>
                      <w:i/>
                      <w:lang w:val="id-ID"/>
                    </w:rPr>
                  </w:pPr>
                  <w:r w:rsidRPr="007E4436">
                    <w:rPr>
                      <w:rFonts w:ascii="Cambria" w:hAnsi="Cambria" w:cs="Arial"/>
                      <w:i/>
                      <w:lang w:val="id-ID"/>
                    </w:rPr>
                    <w:t>Output</w:t>
                  </w:r>
                </w:p>
              </w:tc>
              <w:tc>
                <w:tcPr>
                  <w:tcW w:w="4536" w:type="dxa"/>
                </w:tcPr>
                <w:p w:rsidR="000435E1" w:rsidRPr="007E4436" w:rsidRDefault="000435E1"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Jumlah Forum PPID yang dibina</w:t>
                  </w:r>
                </w:p>
              </w:tc>
              <w:tc>
                <w:tcPr>
                  <w:tcW w:w="1134" w:type="dxa"/>
                </w:tcPr>
                <w:p w:rsidR="00434C45" w:rsidRPr="007E4436" w:rsidRDefault="009A2E30" w:rsidP="007E4436">
                  <w:pPr>
                    <w:pStyle w:val="ListParagraph"/>
                    <w:spacing w:line="276" w:lineRule="auto"/>
                    <w:ind w:left="0"/>
                    <w:contextualSpacing w:val="0"/>
                    <w:jc w:val="center"/>
                    <w:rPr>
                      <w:rFonts w:ascii="Cambria" w:hAnsi="Cambria" w:cs="Arial"/>
                      <w:lang w:val="id-ID"/>
                    </w:rPr>
                  </w:pPr>
                  <w:r w:rsidRPr="007E4436">
                    <w:rPr>
                      <w:rFonts w:ascii="Cambria" w:hAnsi="Cambria" w:cs="Arial"/>
                      <w:lang w:val="id-ID"/>
                    </w:rPr>
                    <w:t>11</w:t>
                  </w:r>
                  <w:r w:rsidR="00C945B5" w:rsidRPr="007E4436">
                    <w:rPr>
                      <w:rFonts w:ascii="Cambria" w:hAnsi="Cambria" w:cs="Arial"/>
                      <w:lang w:val="id-ID"/>
                    </w:rPr>
                    <w:t>2</w:t>
                  </w:r>
                  <w:r w:rsidR="00434C45" w:rsidRPr="007E4436">
                    <w:rPr>
                      <w:rFonts w:ascii="Cambria" w:hAnsi="Cambria" w:cs="Arial"/>
                      <w:lang w:val="id-ID"/>
                    </w:rPr>
                    <w:t xml:space="preserve"> PPID</w:t>
                  </w:r>
                </w:p>
              </w:tc>
            </w:tr>
          </w:tbl>
          <w:p w:rsidR="001D34FF" w:rsidRPr="007E4436" w:rsidRDefault="001D34FF" w:rsidP="007E4436">
            <w:pPr>
              <w:spacing w:line="276" w:lineRule="auto"/>
              <w:rPr>
                <w:rFonts w:ascii="Cambria" w:hAnsi="Cambria" w:cs="Arial"/>
                <w:lang w:val="id-ID"/>
              </w:rPr>
            </w:pPr>
          </w:p>
        </w:tc>
      </w:tr>
      <w:tr w:rsidR="00FA0199" w:rsidRPr="007E4436" w:rsidTr="00FA0199">
        <w:tc>
          <w:tcPr>
            <w:tcW w:w="1417" w:type="dxa"/>
          </w:tcPr>
          <w:p w:rsidR="009B0399" w:rsidRPr="007E4436" w:rsidRDefault="009B0399" w:rsidP="007E4436">
            <w:pPr>
              <w:spacing w:line="276" w:lineRule="auto"/>
              <w:rPr>
                <w:rFonts w:ascii="Cambria" w:hAnsi="Cambria" w:cs="Arial"/>
              </w:rPr>
            </w:pPr>
          </w:p>
        </w:tc>
        <w:tc>
          <w:tcPr>
            <w:tcW w:w="284" w:type="dxa"/>
          </w:tcPr>
          <w:p w:rsidR="009B0399" w:rsidRPr="007E4436" w:rsidRDefault="009B0399" w:rsidP="007E4436">
            <w:pPr>
              <w:spacing w:line="276" w:lineRule="auto"/>
              <w:rPr>
                <w:rFonts w:ascii="Cambria" w:hAnsi="Cambria" w:cs="Arial"/>
              </w:rPr>
            </w:pPr>
          </w:p>
        </w:tc>
        <w:tc>
          <w:tcPr>
            <w:tcW w:w="7904" w:type="dxa"/>
          </w:tcPr>
          <w:p w:rsidR="00283332" w:rsidRPr="007E4436" w:rsidRDefault="00283332" w:rsidP="007E4436">
            <w:pPr>
              <w:spacing w:line="276" w:lineRule="auto"/>
              <w:rPr>
                <w:rFonts w:ascii="Cambria" w:hAnsi="Cambria" w:cs="Arial"/>
                <w:lang w:val="id-ID"/>
              </w:rPr>
            </w:pPr>
          </w:p>
        </w:tc>
      </w:tr>
    </w:tbl>
    <w:p w:rsidR="009B0399" w:rsidRPr="007E4436" w:rsidRDefault="00EA7D8D" w:rsidP="007E4436">
      <w:pPr>
        <w:pStyle w:val="ListParagraph"/>
        <w:numPr>
          <w:ilvl w:val="0"/>
          <w:numId w:val="20"/>
        </w:numPr>
        <w:spacing w:after="100"/>
        <w:contextualSpacing w:val="0"/>
        <w:rPr>
          <w:rFonts w:ascii="Cambria" w:hAnsi="Cambria" w:cs="Arial"/>
        </w:rPr>
      </w:pPr>
      <w:r w:rsidRPr="007E4436">
        <w:rPr>
          <w:rFonts w:ascii="Cambria" w:hAnsi="Cambria" w:cs="Arial"/>
          <w:b/>
        </w:rPr>
        <w:t>MANFAAT</w:t>
      </w:r>
    </w:p>
    <w:p w:rsidR="000F6397" w:rsidRPr="007E4436" w:rsidRDefault="00172CE9" w:rsidP="007E4436">
      <w:pPr>
        <w:pStyle w:val="ListParagraph"/>
        <w:spacing w:after="0"/>
        <w:ind w:left="426" w:firstLine="567"/>
        <w:contextualSpacing w:val="0"/>
        <w:jc w:val="both"/>
        <w:rPr>
          <w:rFonts w:ascii="Cambria" w:hAnsi="Cambria" w:cs="Arial"/>
        </w:rPr>
      </w:pPr>
      <w:r w:rsidRPr="007E4436">
        <w:rPr>
          <w:rFonts w:ascii="Cambria" w:hAnsi="Cambria" w:cs="Arial"/>
        </w:rPr>
        <w:t xml:space="preserve">Manfaat kegiatan secara langsung </w:t>
      </w:r>
      <w:r w:rsidR="00A464E3" w:rsidRPr="007E4436">
        <w:rPr>
          <w:rFonts w:ascii="Cambria" w:hAnsi="Cambria" w:cs="Arial"/>
        </w:rPr>
        <w:t xml:space="preserve">akan meningkatkan </w:t>
      </w:r>
      <w:r w:rsidR="000F6397" w:rsidRPr="007E4436">
        <w:rPr>
          <w:rFonts w:ascii="Cambria" w:hAnsi="Cambria" w:cs="Arial"/>
        </w:rPr>
        <w:t xml:space="preserve">pemahaman PPID </w:t>
      </w:r>
      <w:r w:rsidR="00C415CA" w:rsidRPr="007E4436">
        <w:rPr>
          <w:rFonts w:ascii="Cambria" w:hAnsi="Cambria" w:cs="Arial"/>
        </w:rPr>
        <w:t xml:space="preserve">Pembantu </w:t>
      </w:r>
      <w:r w:rsidR="000F6397" w:rsidRPr="007E4436">
        <w:rPr>
          <w:rFonts w:ascii="Cambria" w:hAnsi="Cambria" w:cs="Arial"/>
        </w:rPr>
        <w:t>terhadap tata kelola penyediaan informasi dan dokumentasi, atau peningkatan kapasitas personil PPID</w:t>
      </w:r>
      <w:r w:rsidR="00C415CA" w:rsidRPr="007E4436">
        <w:rPr>
          <w:rFonts w:ascii="Cambria" w:hAnsi="Cambria" w:cs="Arial"/>
        </w:rPr>
        <w:t xml:space="preserve"> Pembantu</w:t>
      </w:r>
      <w:r w:rsidR="000F6397" w:rsidRPr="007E4436">
        <w:rPr>
          <w:rFonts w:ascii="Cambria" w:hAnsi="Cambria" w:cs="Arial"/>
        </w:rPr>
        <w:t xml:space="preserve"> pada badan publik.</w:t>
      </w:r>
      <w:r w:rsidR="00145B67" w:rsidRPr="007E4436">
        <w:rPr>
          <w:rFonts w:ascii="Cambria" w:hAnsi="Cambria" w:cs="Arial"/>
        </w:rPr>
        <w:t xml:space="preserve"> Informasi publik yang tersaji melalui website maupun manual akan terpilah secara baik dan benar menurut kategori informasi.</w:t>
      </w:r>
    </w:p>
    <w:p w:rsidR="00C6102B" w:rsidRPr="007E4436" w:rsidRDefault="00C6102B" w:rsidP="00CE2DD9">
      <w:pPr>
        <w:pStyle w:val="ListParagraph"/>
        <w:spacing w:after="0" w:line="240" w:lineRule="auto"/>
        <w:ind w:left="426" w:firstLine="567"/>
        <w:contextualSpacing w:val="0"/>
        <w:jc w:val="both"/>
        <w:rPr>
          <w:rFonts w:ascii="Cambria" w:hAnsi="Cambria" w:cs="Arial"/>
        </w:rPr>
      </w:pPr>
    </w:p>
    <w:p w:rsidR="00EA7D8D" w:rsidRPr="007E4436" w:rsidRDefault="00EA7D8D" w:rsidP="007E4436">
      <w:pPr>
        <w:pStyle w:val="ListParagraph"/>
        <w:numPr>
          <w:ilvl w:val="0"/>
          <w:numId w:val="20"/>
        </w:numPr>
        <w:spacing w:after="100" w:line="240" w:lineRule="auto"/>
        <w:contextualSpacing w:val="0"/>
        <w:rPr>
          <w:rFonts w:ascii="Cambria" w:hAnsi="Cambria" w:cs="Arial"/>
          <w:b/>
        </w:rPr>
      </w:pPr>
      <w:r w:rsidRPr="007E4436">
        <w:rPr>
          <w:rFonts w:ascii="Cambria" w:hAnsi="Cambria" w:cs="Arial"/>
          <w:b/>
        </w:rPr>
        <w:t>STRATEGI PENCAPAIAN KELUARAN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9"/>
        <w:gridCol w:w="283"/>
        <w:gridCol w:w="6399"/>
      </w:tblGrid>
      <w:tr w:rsidR="00806EE0" w:rsidRPr="007E4436" w:rsidTr="007E4436">
        <w:tc>
          <w:tcPr>
            <w:tcW w:w="2693" w:type="dxa"/>
          </w:tcPr>
          <w:p w:rsidR="00806EE0" w:rsidRPr="007E4436" w:rsidRDefault="00A23B5D"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 xml:space="preserve">Evaluasi proses pencapaian output tahun </w:t>
            </w:r>
            <w:r w:rsidR="00A00EA3" w:rsidRPr="007E4436">
              <w:rPr>
                <w:rFonts w:ascii="Cambria" w:hAnsi="Cambria" w:cs="Arial"/>
                <w:lang w:val="id-ID"/>
              </w:rPr>
              <w:t xml:space="preserve">berjalan/tahun </w:t>
            </w:r>
            <w:r w:rsidRPr="007E4436">
              <w:rPr>
                <w:rFonts w:ascii="Cambria" w:hAnsi="Cambria" w:cs="Arial"/>
                <w:lang w:val="id-ID"/>
              </w:rPr>
              <w:t>sebelum</w:t>
            </w:r>
          </w:p>
          <w:p w:rsidR="00A00EA3" w:rsidRPr="007E4436" w:rsidRDefault="00A00EA3" w:rsidP="007E4436">
            <w:pPr>
              <w:pStyle w:val="ListParagraph"/>
              <w:spacing w:line="276" w:lineRule="auto"/>
              <w:ind w:left="0"/>
              <w:contextualSpacing w:val="0"/>
              <w:rPr>
                <w:rFonts w:ascii="Cambria" w:hAnsi="Cambria" w:cs="Arial"/>
                <w:lang w:val="id-ID"/>
              </w:rPr>
            </w:pPr>
          </w:p>
        </w:tc>
        <w:tc>
          <w:tcPr>
            <w:tcW w:w="283" w:type="dxa"/>
          </w:tcPr>
          <w:p w:rsidR="00806EE0" w:rsidRPr="007E4436" w:rsidRDefault="00A23B5D"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w:t>
            </w:r>
          </w:p>
        </w:tc>
        <w:tc>
          <w:tcPr>
            <w:tcW w:w="6629" w:type="dxa"/>
          </w:tcPr>
          <w:p w:rsidR="00806EE0" w:rsidRPr="007E4436" w:rsidRDefault="006C7F68" w:rsidP="007E4436">
            <w:pPr>
              <w:pStyle w:val="ListParagraph"/>
              <w:spacing w:line="276" w:lineRule="auto"/>
              <w:ind w:left="0"/>
              <w:contextualSpacing w:val="0"/>
              <w:jc w:val="both"/>
              <w:rPr>
                <w:rFonts w:ascii="Cambria" w:hAnsi="Cambria" w:cs="Arial"/>
                <w:lang w:val="id-ID"/>
              </w:rPr>
            </w:pPr>
            <w:r w:rsidRPr="007E4436">
              <w:rPr>
                <w:rFonts w:ascii="Cambria" w:hAnsi="Cambria" w:cs="Arial"/>
                <w:lang w:val="id-ID"/>
              </w:rPr>
              <w:t>Pencapaian output pada tahun 201</w:t>
            </w:r>
            <w:r w:rsidR="0065037D" w:rsidRPr="007E4436">
              <w:rPr>
                <w:rFonts w:ascii="Cambria" w:hAnsi="Cambria" w:cs="Arial"/>
                <w:lang w:val="id-ID"/>
              </w:rPr>
              <w:t xml:space="preserve">9 </w:t>
            </w:r>
            <w:r w:rsidRPr="007E4436">
              <w:rPr>
                <w:rFonts w:ascii="Cambria" w:hAnsi="Cambria" w:cs="Arial"/>
                <w:lang w:val="id-ID"/>
              </w:rPr>
              <w:t>terjadi perubahan, dimana pada APBD 201</w:t>
            </w:r>
            <w:r w:rsidR="0065037D" w:rsidRPr="007E4436">
              <w:rPr>
                <w:rFonts w:ascii="Cambria" w:hAnsi="Cambria" w:cs="Arial"/>
                <w:lang w:val="id-ID"/>
              </w:rPr>
              <w:t>9</w:t>
            </w:r>
            <w:r w:rsidRPr="007E4436">
              <w:rPr>
                <w:rFonts w:ascii="Cambria" w:hAnsi="Cambria" w:cs="Arial"/>
                <w:lang w:val="id-ID"/>
              </w:rPr>
              <w:t xml:space="preserve"> semula indikator output adalah jumlah PPID yang dibentuk, sebanyak </w:t>
            </w:r>
            <w:r w:rsidR="0065037D" w:rsidRPr="007E4436">
              <w:rPr>
                <w:rFonts w:ascii="Cambria" w:hAnsi="Cambria" w:cs="Arial"/>
                <w:lang w:val="id-ID"/>
              </w:rPr>
              <w:t>72</w:t>
            </w:r>
            <w:r w:rsidRPr="007E4436">
              <w:rPr>
                <w:rFonts w:ascii="Cambria" w:hAnsi="Cambria" w:cs="Arial"/>
                <w:lang w:val="id-ID"/>
              </w:rPr>
              <w:t xml:space="preserve"> PPID menjadi jumlah PPID yang dibina, sebanyak </w:t>
            </w:r>
            <w:r w:rsidR="0065037D" w:rsidRPr="007E4436">
              <w:rPr>
                <w:rFonts w:ascii="Cambria" w:hAnsi="Cambria" w:cs="Arial"/>
                <w:lang w:val="id-ID"/>
              </w:rPr>
              <w:t>12</w:t>
            </w:r>
            <w:r w:rsidRPr="007E4436">
              <w:rPr>
                <w:rFonts w:ascii="Cambria" w:hAnsi="Cambria" w:cs="Arial"/>
                <w:lang w:val="id-ID"/>
              </w:rPr>
              <w:t xml:space="preserve">2 PPID. Pengubahan target kinerja output dengan mempertimbangkan bahwa pembentukan PPID di </w:t>
            </w:r>
            <w:r w:rsidR="0065037D" w:rsidRPr="007E4436">
              <w:rPr>
                <w:rFonts w:ascii="Cambria" w:hAnsi="Cambria" w:cs="Arial"/>
                <w:lang w:val="id-ID"/>
              </w:rPr>
              <w:t>50</w:t>
            </w:r>
            <w:r w:rsidRPr="007E4436">
              <w:rPr>
                <w:rFonts w:ascii="Cambria" w:hAnsi="Cambria" w:cs="Arial"/>
                <w:lang w:val="id-ID"/>
              </w:rPr>
              <w:t xml:space="preserve"> Desa sebagai badan publik merupakan kewenangan Pemerintah Desa, sehingga Pemerintah Kabupaten </w:t>
            </w:r>
            <w:r w:rsidR="007B6506" w:rsidRPr="007E4436">
              <w:rPr>
                <w:rFonts w:ascii="Cambria" w:hAnsi="Cambria" w:cs="Arial"/>
                <w:lang w:val="id-ID"/>
              </w:rPr>
              <w:t xml:space="preserve">dalam porsifasilitasi berupa </w:t>
            </w:r>
            <w:r w:rsidRPr="007E4436">
              <w:rPr>
                <w:rFonts w:ascii="Cambria" w:hAnsi="Cambria" w:cs="Arial"/>
                <w:lang w:val="id-ID"/>
              </w:rPr>
              <w:t>pengenalan tentang PPID serta penyiapan petunjuk/regulasi yang dibutuhkan.</w:t>
            </w:r>
          </w:p>
          <w:p w:rsidR="00A164D3" w:rsidRPr="007E4436" w:rsidRDefault="00A164D3" w:rsidP="007E4436">
            <w:pPr>
              <w:pStyle w:val="ListParagraph"/>
              <w:spacing w:line="276" w:lineRule="auto"/>
              <w:ind w:left="0"/>
              <w:contextualSpacing w:val="0"/>
              <w:jc w:val="both"/>
              <w:rPr>
                <w:rFonts w:ascii="Cambria" w:hAnsi="Cambria" w:cs="Arial"/>
                <w:lang w:val="id-ID"/>
              </w:rPr>
            </w:pPr>
          </w:p>
        </w:tc>
      </w:tr>
      <w:tr w:rsidR="00806EE0" w:rsidRPr="007E4436" w:rsidTr="007E4436">
        <w:tc>
          <w:tcPr>
            <w:tcW w:w="2693" w:type="dxa"/>
          </w:tcPr>
          <w:p w:rsidR="00806EE0" w:rsidRPr="007E4436" w:rsidRDefault="00A23B5D"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Risiko/potensi output tidak tercapai secara efektif</w:t>
            </w:r>
          </w:p>
          <w:p w:rsidR="00A00EA3" w:rsidRPr="007E4436" w:rsidRDefault="00A00EA3" w:rsidP="007E4436">
            <w:pPr>
              <w:pStyle w:val="ListParagraph"/>
              <w:spacing w:line="276" w:lineRule="auto"/>
              <w:ind w:left="0"/>
              <w:contextualSpacing w:val="0"/>
              <w:rPr>
                <w:rFonts w:ascii="Cambria" w:hAnsi="Cambria" w:cs="Arial"/>
                <w:lang w:val="id-ID"/>
              </w:rPr>
            </w:pPr>
          </w:p>
        </w:tc>
        <w:tc>
          <w:tcPr>
            <w:tcW w:w="283" w:type="dxa"/>
          </w:tcPr>
          <w:p w:rsidR="00806EE0" w:rsidRPr="007E4436" w:rsidRDefault="00A23B5D"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w:t>
            </w:r>
          </w:p>
        </w:tc>
        <w:tc>
          <w:tcPr>
            <w:tcW w:w="6629" w:type="dxa"/>
          </w:tcPr>
          <w:p w:rsidR="000716FE" w:rsidRPr="007E4436" w:rsidRDefault="000716FE"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a.   Input/dana tidak teralokasi sesuai kebutuhan</w:t>
            </w:r>
          </w:p>
          <w:p w:rsidR="00806EE0" w:rsidRPr="007E4436" w:rsidRDefault="000716FE" w:rsidP="007E4436">
            <w:pPr>
              <w:pStyle w:val="ListParagraph"/>
              <w:spacing w:line="276" w:lineRule="auto"/>
              <w:ind w:left="328" w:hanging="328"/>
              <w:contextualSpacing w:val="0"/>
              <w:rPr>
                <w:rFonts w:ascii="Cambria" w:hAnsi="Cambria" w:cs="Arial"/>
                <w:lang w:val="id-ID"/>
              </w:rPr>
            </w:pPr>
            <w:r w:rsidRPr="007E4436">
              <w:rPr>
                <w:rFonts w:ascii="Cambria" w:hAnsi="Cambria" w:cs="Arial"/>
                <w:lang w:val="id-ID"/>
              </w:rPr>
              <w:t xml:space="preserve">b.   Kegiatan sosialisasi dalam rangka pemahaman dan peningkatan informasi publik terkendala dengan kesediaan waktu dari narasumber dari kantor </w:t>
            </w:r>
          </w:p>
          <w:p w:rsidR="00CE2DD9" w:rsidRPr="007E4436" w:rsidRDefault="00CE2DD9" w:rsidP="007E4436">
            <w:pPr>
              <w:pStyle w:val="ListParagraph"/>
              <w:spacing w:line="276" w:lineRule="auto"/>
              <w:ind w:left="328" w:hanging="328"/>
              <w:contextualSpacing w:val="0"/>
              <w:rPr>
                <w:rFonts w:ascii="Cambria" w:hAnsi="Cambria" w:cs="Arial"/>
                <w:lang w:val="id-ID"/>
              </w:rPr>
            </w:pPr>
          </w:p>
        </w:tc>
      </w:tr>
      <w:tr w:rsidR="00806EE0" w:rsidRPr="007E4436" w:rsidTr="007E4436">
        <w:tc>
          <w:tcPr>
            <w:tcW w:w="2693" w:type="dxa"/>
          </w:tcPr>
          <w:p w:rsidR="00806EE0" w:rsidRPr="007E4436" w:rsidRDefault="00A23B5D"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Strategi dan cara mencapai output</w:t>
            </w:r>
          </w:p>
          <w:p w:rsidR="00A00EA3" w:rsidRPr="007E4436" w:rsidRDefault="00A00EA3" w:rsidP="007E4436">
            <w:pPr>
              <w:pStyle w:val="ListParagraph"/>
              <w:spacing w:line="276" w:lineRule="auto"/>
              <w:ind w:left="0"/>
              <w:contextualSpacing w:val="0"/>
              <w:rPr>
                <w:rFonts w:ascii="Cambria" w:hAnsi="Cambria" w:cs="Arial"/>
                <w:lang w:val="id-ID"/>
              </w:rPr>
            </w:pPr>
          </w:p>
        </w:tc>
        <w:tc>
          <w:tcPr>
            <w:tcW w:w="283" w:type="dxa"/>
          </w:tcPr>
          <w:p w:rsidR="00806EE0" w:rsidRPr="007E4436" w:rsidRDefault="00A23B5D"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w:t>
            </w:r>
          </w:p>
        </w:tc>
        <w:tc>
          <w:tcPr>
            <w:tcW w:w="6629" w:type="dxa"/>
          </w:tcPr>
          <w:p w:rsidR="00806EE0" w:rsidRPr="007E4436" w:rsidRDefault="00A07B3E"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Melakukan sosialisasi</w:t>
            </w:r>
            <w:r w:rsidR="00E84933" w:rsidRPr="007E4436">
              <w:rPr>
                <w:rFonts w:ascii="Cambria" w:hAnsi="Cambria" w:cs="Arial"/>
                <w:lang w:val="id-ID"/>
              </w:rPr>
              <w:t xml:space="preserve"> tentang pemahaman keterbukaan informasi publik</w:t>
            </w:r>
            <w:r w:rsidRPr="007E4436">
              <w:rPr>
                <w:rFonts w:ascii="Cambria" w:hAnsi="Cambria" w:cs="Arial"/>
                <w:lang w:val="id-ID"/>
              </w:rPr>
              <w:t xml:space="preserve">, </w:t>
            </w:r>
            <w:r w:rsidR="00E84933" w:rsidRPr="007E4436">
              <w:rPr>
                <w:rFonts w:ascii="Cambria" w:hAnsi="Cambria" w:cs="Arial"/>
                <w:lang w:val="id-ID"/>
              </w:rPr>
              <w:t xml:space="preserve">melakukan </w:t>
            </w:r>
            <w:r w:rsidRPr="007E4436">
              <w:rPr>
                <w:rFonts w:ascii="Cambria" w:hAnsi="Cambria" w:cs="Arial"/>
                <w:lang w:val="id-ID"/>
              </w:rPr>
              <w:t xml:space="preserve">monitoring dan evaluasi </w:t>
            </w:r>
            <w:r w:rsidR="00BA3B94" w:rsidRPr="007E4436">
              <w:rPr>
                <w:rFonts w:ascii="Cambria" w:hAnsi="Cambria" w:cs="Arial"/>
                <w:lang w:val="id-ID"/>
              </w:rPr>
              <w:t xml:space="preserve">kepada seluruh PPID Pembantu, baik yang ada di Kabupaten maupun yang ada di Desa secara bergantian dan terus menerus hingga tercapainya </w:t>
            </w:r>
            <w:r w:rsidR="00BA3B94" w:rsidRPr="007E4436">
              <w:rPr>
                <w:rFonts w:ascii="Cambria" w:hAnsi="Cambria" w:cs="Arial"/>
                <w:i/>
                <w:lang w:val="id-ID"/>
              </w:rPr>
              <w:t>output</w:t>
            </w:r>
            <w:r w:rsidR="00BA3B94" w:rsidRPr="007E4436">
              <w:rPr>
                <w:rFonts w:ascii="Cambria" w:hAnsi="Cambria" w:cs="Arial"/>
                <w:lang w:val="id-ID"/>
              </w:rPr>
              <w:t xml:space="preserve"> pada target kinerja.</w:t>
            </w:r>
          </w:p>
          <w:p w:rsidR="003F7A5E" w:rsidRPr="007E4436" w:rsidRDefault="003F7A5E" w:rsidP="007E4436">
            <w:pPr>
              <w:pStyle w:val="ListParagraph"/>
              <w:spacing w:line="276" w:lineRule="auto"/>
              <w:ind w:left="0"/>
              <w:contextualSpacing w:val="0"/>
              <w:rPr>
                <w:rFonts w:ascii="Cambria" w:hAnsi="Cambria" w:cs="Arial"/>
                <w:lang w:val="id-ID"/>
              </w:rPr>
            </w:pPr>
          </w:p>
        </w:tc>
      </w:tr>
      <w:tr w:rsidR="00806EE0" w:rsidRPr="007E4436" w:rsidTr="007E4436">
        <w:tc>
          <w:tcPr>
            <w:tcW w:w="2693" w:type="dxa"/>
          </w:tcPr>
          <w:p w:rsidR="00806EE0" w:rsidRPr="007E4436" w:rsidRDefault="00A23B5D"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Inovasi yang dilakukan</w:t>
            </w:r>
          </w:p>
        </w:tc>
        <w:tc>
          <w:tcPr>
            <w:tcW w:w="283" w:type="dxa"/>
          </w:tcPr>
          <w:p w:rsidR="00806EE0" w:rsidRPr="007E4436" w:rsidRDefault="00A23B5D"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w:t>
            </w:r>
          </w:p>
        </w:tc>
        <w:tc>
          <w:tcPr>
            <w:tcW w:w="6629" w:type="dxa"/>
          </w:tcPr>
          <w:p w:rsidR="00E84933" w:rsidRPr="007E4436" w:rsidRDefault="00235B0E" w:rsidP="007E4436">
            <w:pPr>
              <w:pStyle w:val="ListParagraph"/>
              <w:spacing w:line="276" w:lineRule="auto"/>
              <w:ind w:left="44"/>
              <w:contextualSpacing w:val="0"/>
              <w:jc w:val="both"/>
              <w:rPr>
                <w:rFonts w:ascii="Cambria" w:hAnsi="Cambria" w:cs="Arial"/>
                <w:lang w:val="id-ID"/>
              </w:rPr>
            </w:pPr>
            <w:r w:rsidRPr="007E4436">
              <w:rPr>
                <w:rFonts w:ascii="Cambria" w:hAnsi="Cambria" w:cs="Arial"/>
                <w:lang w:val="id-ID"/>
              </w:rPr>
              <w:t>Melibatkan OPD pembina dan dilakukan pendampingan ke desa</w:t>
            </w:r>
          </w:p>
          <w:p w:rsidR="000013CD" w:rsidRPr="007E4436" w:rsidRDefault="000013CD" w:rsidP="007E4436">
            <w:pPr>
              <w:pStyle w:val="ListParagraph"/>
              <w:spacing w:line="276" w:lineRule="auto"/>
              <w:ind w:left="328" w:hanging="328"/>
              <w:contextualSpacing w:val="0"/>
              <w:jc w:val="both"/>
              <w:rPr>
                <w:rFonts w:ascii="Cambria" w:hAnsi="Cambria" w:cs="Arial"/>
                <w:lang w:val="id-ID"/>
              </w:rPr>
            </w:pPr>
          </w:p>
        </w:tc>
      </w:tr>
    </w:tbl>
    <w:p w:rsidR="000008E8" w:rsidRPr="007E4436" w:rsidRDefault="000008E8" w:rsidP="007E4436">
      <w:pPr>
        <w:spacing w:after="0" w:line="240" w:lineRule="auto"/>
        <w:rPr>
          <w:rFonts w:ascii="Cambria" w:hAnsi="Cambria" w:cs="Arial"/>
          <w:b/>
        </w:rPr>
      </w:pPr>
      <w:bookmarkStart w:id="0" w:name="_GoBack"/>
      <w:bookmarkEnd w:id="0"/>
    </w:p>
    <w:p w:rsidR="00EA7D8D" w:rsidRPr="007E4436" w:rsidRDefault="00EA7D8D" w:rsidP="007E4436">
      <w:pPr>
        <w:pStyle w:val="ListParagraph"/>
        <w:numPr>
          <w:ilvl w:val="0"/>
          <w:numId w:val="20"/>
        </w:numPr>
        <w:spacing w:after="100" w:line="240" w:lineRule="auto"/>
        <w:contextualSpacing w:val="0"/>
        <w:rPr>
          <w:rFonts w:ascii="Cambria" w:hAnsi="Cambria" w:cs="Arial"/>
          <w:b/>
        </w:rPr>
      </w:pPr>
      <w:r w:rsidRPr="007E4436">
        <w:rPr>
          <w:rFonts w:ascii="Cambria" w:hAnsi="Cambria" w:cs="Arial"/>
          <w:b/>
        </w:rPr>
        <w:t>TAHAPAN DAN WAKTU PELAKSANAAN/ALUR</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8"/>
        <w:gridCol w:w="2646"/>
        <w:gridCol w:w="283"/>
        <w:gridCol w:w="1384"/>
        <w:gridCol w:w="4853"/>
        <w:gridCol w:w="177"/>
      </w:tblGrid>
      <w:tr w:rsidR="00A164D3" w:rsidRPr="007E4436" w:rsidTr="007E4436">
        <w:trPr>
          <w:gridBefore w:val="1"/>
          <w:wBefore w:w="710" w:type="dxa"/>
        </w:trPr>
        <w:tc>
          <w:tcPr>
            <w:tcW w:w="2693" w:type="dxa"/>
          </w:tcPr>
          <w:p w:rsidR="00A164D3" w:rsidRPr="007E4436" w:rsidRDefault="00A164D3"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Prosedur</w:t>
            </w:r>
          </w:p>
        </w:tc>
        <w:tc>
          <w:tcPr>
            <w:tcW w:w="283" w:type="dxa"/>
          </w:tcPr>
          <w:p w:rsidR="00A164D3" w:rsidRPr="007E4436" w:rsidRDefault="00A164D3"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w:t>
            </w:r>
          </w:p>
        </w:tc>
        <w:tc>
          <w:tcPr>
            <w:tcW w:w="6524" w:type="dxa"/>
            <w:gridSpan w:val="3"/>
          </w:tcPr>
          <w:p w:rsidR="00666B55" w:rsidRPr="007E4436" w:rsidRDefault="00666B55" w:rsidP="007E4436">
            <w:pPr>
              <w:pStyle w:val="ListParagraph"/>
              <w:numPr>
                <w:ilvl w:val="1"/>
                <w:numId w:val="29"/>
              </w:numPr>
              <w:spacing w:line="276" w:lineRule="auto"/>
              <w:ind w:left="451"/>
              <w:contextualSpacing w:val="0"/>
              <w:jc w:val="both"/>
              <w:rPr>
                <w:rFonts w:ascii="Cambria" w:hAnsi="Cambria" w:cs="Arial"/>
                <w:lang w:val="id-ID"/>
              </w:rPr>
            </w:pPr>
            <w:r w:rsidRPr="007E4436">
              <w:rPr>
                <w:rFonts w:ascii="Cambria" w:hAnsi="Cambria" w:cs="Arial"/>
                <w:lang w:val="id-ID"/>
              </w:rPr>
              <w:t>Penyediaan paket data operasional PPID, menggunakan metode berlangga</w:t>
            </w:r>
            <w:r w:rsidR="00561C45" w:rsidRPr="007E4436">
              <w:rPr>
                <w:rFonts w:ascii="Cambria" w:hAnsi="Cambria" w:cs="Arial"/>
                <w:lang w:val="id-ID"/>
              </w:rPr>
              <w:t>na</w:t>
            </w:r>
            <w:r w:rsidRPr="007E4436">
              <w:rPr>
                <w:rFonts w:ascii="Cambria" w:hAnsi="Cambria" w:cs="Arial"/>
                <w:lang w:val="id-ID"/>
              </w:rPr>
              <w:t>n secara bulanan;</w:t>
            </w:r>
          </w:p>
          <w:p w:rsidR="00666B55" w:rsidRPr="007E4436" w:rsidRDefault="00666B55" w:rsidP="007E4436">
            <w:pPr>
              <w:pStyle w:val="ListParagraph"/>
              <w:numPr>
                <w:ilvl w:val="1"/>
                <w:numId w:val="29"/>
              </w:numPr>
              <w:spacing w:line="276" w:lineRule="auto"/>
              <w:ind w:left="451"/>
              <w:contextualSpacing w:val="0"/>
              <w:jc w:val="both"/>
              <w:rPr>
                <w:rFonts w:ascii="Cambria" w:hAnsi="Cambria" w:cs="Arial"/>
                <w:lang w:val="id-ID"/>
              </w:rPr>
            </w:pPr>
            <w:r w:rsidRPr="007E4436">
              <w:rPr>
                <w:rFonts w:ascii="Cambria" w:hAnsi="Cambria" w:cs="Arial"/>
                <w:lang w:val="id-ID"/>
              </w:rPr>
              <w:t>Forum Peningkatan kapasitas PPID Desa, dilaksanakan secara swakelola</w:t>
            </w:r>
            <w:r w:rsidR="0054574A" w:rsidRPr="007E4436">
              <w:rPr>
                <w:rFonts w:ascii="Cambria" w:hAnsi="Cambria" w:cs="Arial"/>
                <w:lang w:val="id-ID"/>
              </w:rPr>
              <w:t xml:space="preserve"> dan kerjasama dengan pihak ketiga</w:t>
            </w:r>
            <w:r w:rsidRPr="007E4436">
              <w:rPr>
                <w:rFonts w:ascii="Cambria" w:hAnsi="Cambria" w:cs="Arial"/>
                <w:lang w:val="id-ID"/>
              </w:rPr>
              <w:t>, dengan narasumber yang kompeten dari unsur luar Pemda (Komisi Informasi, PPID Provinsi, ataupun PPID daerah lainnya);</w:t>
            </w:r>
          </w:p>
          <w:p w:rsidR="0054574A" w:rsidRPr="007E4436" w:rsidRDefault="0054574A" w:rsidP="007E4436">
            <w:pPr>
              <w:pStyle w:val="ListParagraph"/>
              <w:numPr>
                <w:ilvl w:val="1"/>
                <w:numId w:val="29"/>
              </w:numPr>
              <w:spacing w:line="276" w:lineRule="auto"/>
              <w:ind w:left="451"/>
              <w:contextualSpacing w:val="0"/>
              <w:jc w:val="both"/>
              <w:rPr>
                <w:rFonts w:ascii="Cambria" w:hAnsi="Cambria" w:cs="Arial"/>
                <w:lang w:val="id-ID"/>
              </w:rPr>
            </w:pPr>
            <w:r w:rsidRPr="007E4436">
              <w:rPr>
                <w:rFonts w:ascii="Cambria" w:hAnsi="Cambria" w:cs="Arial"/>
                <w:lang w:val="id-ID"/>
              </w:rPr>
              <w:t>Monev PPID Desa, dilakukan secara swakelo</w:t>
            </w:r>
            <w:r w:rsidR="005D5263" w:rsidRPr="007E4436">
              <w:rPr>
                <w:rFonts w:ascii="Cambria" w:hAnsi="Cambria" w:cs="Arial"/>
                <w:lang w:val="id-ID"/>
              </w:rPr>
              <w:t>la</w:t>
            </w:r>
            <w:r w:rsidRPr="007E4436">
              <w:rPr>
                <w:rFonts w:ascii="Cambria" w:hAnsi="Cambria" w:cs="Arial"/>
                <w:lang w:val="id-ID"/>
              </w:rPr>
              <w:t>, melibatkan Tim Pelaksana Monev PPID Desa;</w:t>
            </w:r>
          </w:p>
          <w:p w:rsidR="00666B55" w:rsidRPr="007E4436" w:rsidRDefault="00666B55" w:rsidP="007E4436">
            <w:pPr>
              <w:pStyle w:val="ListParagraph"/>
              <w:numPr>
                <w:ilvl w:val="1"/>
                <w:numId w:val="29"/>
              </w:numPr>
              <w:spacing w:line="276" w:lineRule="auto"/>
              <w:ind w:left="451"/>
              <w:contextualSpacing w:val="0"/>
              <w:jc w:val="both"/>
              <w:rPr>
                <w:rFonts w:ascii="Cambria" w:hAnsi="Cambria" w:cs="Arial"/>
                <w:lang w:val="id-ID"/>
              </w:rPr>
            </w:pPr>
            <w:r w:rsidRPr="007E4436">
              <w:rPr>
                <w:rFonts w:ascii="Cambria" w:hAnsi="Cambria" w:cs="Arial"/>
                <w:lang w:val="id-ID"/>
              </w:rPr>
              <w:t xml:space="preserve">Peningkatan Kapasitas PPID </w:t>
            </w:r>
            <w:r w:rsidR="008F1339" w:rsidRPr="007E4436">
              <w:rPr>
                <w:rFonts w:ascii="Cambria" w:hAnsi="Cambria" w:cs="Arial"/>
                <w:lang w:val="id-ID"/>
              </w:rPr>
              <w:t>Pembantu</w:t>
            </w:r>
            <w:r w:rsidRPr="007E4436">
              <w:rPr>
                <w:rFonts w:ascii="Cambria" w:hAnsi="Cambria" w:cs="Arial"/>
                <w:lang w:val="id-ID"/>
              </w:rPr>
              <w:t xml:space="preserve">; dilakukan secara </w:t>
            </w:r>
            <w:r w:rsidRPr="007E4436">
              <w:rPr>
                <w:rFonts w:ascii="Cambria" w:hAnsi="Cambria" w:cs="Arial"/>
                <w:lang w:val="id-ID"/>
              </w:rPr>
              <w:lastRenderedPageBreak/>
              <w:t>swakelola</w:t>
            </w:r>
            <w:r w:rsidR="0054574A" w:rsidRPr="007E4436">
              <w:rPr>
                <w:rFonts w:ascii="Cambria" w:hAnsi="Cambria" w:cs="Arial"/>
                <w:lang w:val="id-ID"/>
              </w:rPr>
              <w:t xml:space="preserve"> dan penyedia sesuai kebutuhan dan anggaran</w:t>
            </w:r>
            <w:r w:rsidRPr="007E4436">
              <w:rPr>
                <w:rFonts w:ascii="Cambria" w:hAnsi="Cambria" w:cs="Arial"/>
                <w:lang w:val="id-ID"/>
              </w:rPr>
              <w:t xml:space="preserve">, </w:t>
            </w:r>
            <w:r w:rsidR="001B644A" w:rsidRPr="007E4436">
              <w:rPr>
                <w:rFonts w:ascii="Cambria" w:hAnsi="Cambria" w:cs="Arial"/>
                <w:lang w:val="id-ID"/>
              </w:rPr>
              <w:t>berupa pertemuan dengan mengundang narasumber yang kompeten;</w:t>
            </w:r>
          </w:p>
          <w:p w:rsidR="00CE2DD9" w:rsidRPr="007E4436" w:rsidRDefault="001B644A" w:rsidP="007E4436">
            <w:pPr>
              <w:pStyle w:val="ListParagraph"/>
              <w:numPr>
                <w:ilvl w:val="1"/>
                <w:numId w:val="29"/>
              </w:numPr>
              <w:spacing w:line="276" w:lineRule="auto"/>
              <w:ind w:left="451"/>
              <w:contextualSpacing w:val="0"/>
              <w:jc w:val="both"/>
              <w:rPr>
                <w:rFonts w:ascii="Cambria" w:hAnsi="Cambria" w:cs="Arial"/>
                <w:lang w:val="id-ID"/>
              </w:rPr>
            </w:pPr>
            <w:r w:rsidRPr="007E4436">
              <w:rPr>
                <w:rFonts w:ascii="Cambria" w:hAnsi="Cambria" w:cs="Arial"/>
                <w:lang w:val="id-ID"/>
              </w:rPr>
              <w:t>S</w:t>
            </w:r>
            <w:r w:rsidR="00666B55" w:rsidRPr="007E4436">
              <w:rPr>
                <w:rFonts w:ascii="Cambria" w:hAnsi="Cambria" w:cs="Arial"/>
                <w:lang w:val="id-ID"/>
              </w:rPr>
              <w:t>osialisasi</w:t>
            </w:r>
            <w:r w:rsidRPr="007E4436">
              <w:rPr>
                <w:rFonts w:ascii="Cambria" w:hAnsi="Cambria" w:cs="Arial"/>
                <w:lang w:val="id-ID"/>
              </w:rPr>
              <w:t xml:space="preserve"> UU KIP</w:t>
            </w:r>
            <w:r w:rsidR="00666B55" w:rsidRPr="007E4436">
              <w:rPr>
                <w:rFonts w:ascii="Cambria" w:hAnsi="Cambria" w:cs="Arial"/>
                <w:lang w:val="id-ID"/>
              </w:rPr>
              <w:t xml:space="preserve">, menggunakan metode </w:t>
            </w:r>
            <w:r w:rsidRPr="007E4436">
              <w:rPr>
                <w:rFonts w:ascii="Cambria" w:hAnsi="Cambria" w:cs="Arial"/>
                <w:lang w:val="id-ID"/>
              </w:rPr>
              <w:t>swakelola, dengan narasumber yang kompeten dari unsur luar Pemda (Komisi Informasi, PPID Provinsi, ataupun PPID daerah lainnya);</w:t>
            </w:r>
          </w:p>
          <w:p w:rsidR="00561C45" w:rsidRPr="007E4436" w:rsidRDefault="00561C45" w:rsidP="007E4436">
            <w:pPr>
              <w:pStyle w:val="ListParagraph"/>
              <w:spacing w:line="276" w:lineRule="auto"/>
              <w:ind w:left="451"/>
              <w:contextualSpacing w:val="0"/>
              <w:jc w:val="both"/>
              <w:rPr>
                <w:rFonts w:ascii="Cambria" w:hAnsi="Cambria" w:cs="Arial"/>
                <w:lang w:val="id-ID"/>
              </w:rPr>
            </w:pPr>
          </w:p>
        </w:tc>
      </w:tr>
      <w:tr w:rsidR="00A164D3" w:rsidRPr="007E4436" w:rsidTr="007E4436">
        <w:trPr>
          <w:gridBefore w:val="1"/>
          <w:wBefore w:w="710" w:type="dxa"/>
        </w:trPr>
        <w:tc>
          <w:tcPr>
            <w:tcW w:w="2693" w:type="dxa"/>
          </w:tcPr>
          <w:p w:rsidR="00A164D3" w:rsidRPr="007E4436" w:rsidRDefault="00A164D3"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lastRenderedPageBreak/>
              <w:t>Waktu</w:t>
            </w:r>
          </w:p>
        </w:tc>
        <w:tc>
          <w:tcPr>
            <w:tcW w:w="283" w:type="dxa"/>
          </w:tcPr>
          <w:p w:rsidR="00A164D3" w:rsidRPr="007E4436" w:rsidRDefault="00A164D3"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w:t>
            </w:r>
          </w:p>
        </w:tc>
        <w:tc>
          <w:tcPr>
            <w:tcW w:w="6524" w:type="dxa"/>
            <w:gridSpan w:val="3"/>
          </w:tcPr>
          <w:p w:rsidR="006E13F5" w:rsidRPr="007E4436" w:rsidRDefault="006E13F5" w:rsidP="007E4436">
            <w:pPr>
              <w:pStyle w:val="ListParagraph"/>
              <w:numPr>
                <w:ilvl w:val="0"/>
                <w:numId w:val="35"/>
              </w:numPr>
              <w:spacing w:line="276" w:lineRule="auto"/>
              <w:ind w:left="451"/>
              <w:contextualSpacing w:val="0"/>
              <w:jc w:val="both"/>
              <w:rPr>
                <w:rFonts w:ascii="Cambria" w:hAnsi="Cambria" w:cs="Arial"/>
                <w:lang w:val="id-ID"/>
              </w:rPr>
            </w:pPr>
            <w:r w:rsidRPr="007E4436">
              <w:rPr>
                <w:rFonts w:ascii="Cambria" w:hAnsi="Cambria" w:cs="Arial"/>
                <w:lang w:val="id-ID"/>
              </w:rPr>
              <w:t>Penyediaan paket data operasional PPID, 12 bulan.</w:t>
            </w:r>
          </w:p>
          <w:p w:rsidR="006E13F5" w:rsidRPr="007E4436" w:rsidRDefault="006E13F5" w:rsidP="007E4436">
            <w:pPr>
              <w:pStyle w:val="ListParagraph"/>
              <w:numPr>
                <w:ilvl w:val="0"/>
                <w:numId w:val="35"/>
              </w:numPr>
              <w:spacing w:line="276" w:lineRule="auto"/>
              <w:ind w:left="451"/>
              <w:contextualSpacing w:val="0"/>
              <w:jc w:val="both"/>
              <w:rPr>
                <w:rFonts w:ascii="Cambria" w:hAnsi="Cambria" w:cs="Arial"/>
                <w:color w:val="000000" w:themeColor="text1"/>
                <w:lang w:val="id-ID"/>
              </w:rPr>
            </w:pPr>
            <w:r w:rsidRPr="007E4436">
              <w:rPr>
                <w:rFonts w:ascii="Cambria" w:hAnsi="Cambria" w:cs="Arial"/>
                <w:color w:val="000000" w:themeColor="text1"/>
                <w:lang w:val="id-ID"/>
              </w:rPr>
              <w:t>Forum Peningkatan kapasitas PPID Desa, dilaksanakan secara swakelola dan kerjasama dengan pihak ketiga, dengan narasumber yang kompeten dari unsur luar Pemda (Komisi Informasi, PPID Provinsi, ataupun PPID daerah lainnya)</w:t>
            </w:r>
            <w:r w:rsidR="00542FF4" w:rsidRPr="007E4436">
              <w:rPr>
                <w:rFonts w:ascii="Cambria" w:hAnsi="Cambria" w:cs="Arial"/>
                <w:color w:val="000000" w:themeColor="text1"/>
              </w:rPr>
              <w:t xml:space="preserve"> </w:t>
            </w:r>
            <w:proofErr w:type="spellStart"/>
            <w:r w:rsidR="00542FF4" w:rsidRPr="007E4436">
              <w:rPr>
                <w:rFonts w:ascii="Cambria" w:hAnsi="Cambria" w:cs="Arial"/>
                <w:color w:val="000000" w:themeColor="text1"/>
              </w:rPr>
              <w:t>tribulan</w:t>
            </w:r>
            <w:proofErr w:type="spellEnd"/>
            <w:r w:rsidR="00542FF4" w:rsidRPr="007E4436">
              <w:rPr>
                <w:rFonts w:ascii="Cambria" w:hAnsi="Cambria" w:cs="Arial"/>
                <w:color w:val="000000" w:themeColor="text1"/>
              </w:rPr>
              <w:t xml:space="preserve"> 2</w:t>
            </w:r>
            <w:r w:rsidRPr="007E4436">
              <w:rPr>
                <w:rFonts w:ascii="Cambria" w:hAnsi="Cambria" w:cs="Arial"/>
                <w:color w:val="000000" w:themeColor="text1"/>
                <w:lang w:val="id-ID"/>
              </w:rPr>
              <w:t>;</w:t>
            </w:r>
          </w:p>
          <w:p w:rsidR="006E13F5" w:rsidRPr="007E4436" w:rsidRDefault="006E13F5" w:rsidP="007E4436">
            <w:pPr>
              <w:pStyle w:val="ListParagraph"/>
              <w:numPr>
                <w:ilvl w:val="0"/>
                <w:numId w:val="35"/>
              </w:numPr>
              <w:spacing w:line="276" w:lineRule="auto"/>
              <w:ind w:left="451"/>
              <w:contextualSpacing w:val="0"/>
              <w:jc w:val="both"/>
              <w:rPr>
                <w:rFonts w:ascii="Cambria" w:hAnsi="Cambria" w:cs="Arial"/>
                <w:color w:val="000000" w:themeColor="text1"/>
                <w:lang w:val="id-ID"/>
              </w:rPr>
            </w:pPr>
            <w:r w:rsidRPr="007E4436">
              <w:rPr>
                <w:rFonts w:ascii="Cambria" w:hAnsi="Cambria" w:cs="Arial"/>
                <w:color w:val="000000" w:themeColor="text1"/>
                <w:lang w:val="id-ID"/>
              </w:rPr>
              <w:t>Monev PPID Desa, semester kedua;</w:t>
            </w:r>
          </w:p>
          <w:p w:rsidR="006E13F5" w:rsidRPr="007E4436" w:rsidRDefault="006E13F5" w:rsidP="007E4436">
            <w:pPr>
              <w:pStyle w:val="ListParagraph"/>
              <w:numPr>
                <w:ilvl w:val="0"/>
                <w:numId w:val="35"/>
              </w:numPr>
              <w:spacing w:line="276" w:lineRule="auto"/>
              <w:ind w:left="451"/>
              <w:contextualSpacing w:val="0"/>
              <w:jc w:val="both"/>
              <w:rPr>
                <w:rFonts w:ascii="Cambria" w:hAnsi="Cambria" w:cs="Arial"/>
                <w:color w:val="000000" w:themeColor="text1"/>
                <w:lang w:val="id-ID"/>
              </w:rPr>
            </w:pPr>
            <w:r w:rsidRPr="007E4436">
              <w:rPr>
                <w:rFonts w:ascii="Cambria" w:hAnsi="Cambria" w:cs="Arial"/>
                <w:color w:val="000000" w:themeColor="text1"/>
                <w:lang w:val="id-ID"/>
              </w:rPr>
              <w:t xml:space="preserve">Peningkatan Kapasitas PPID </w:t>
            </w:r>
            <w:r w:rsidR="008F1339" w:rsidRPr="007E4436">
              <w:rPr>
                <w:rFonts w:ascii="Cambria" w:hAnsi="Cambria" w:cs="Arial"/>
                <w:color w:val="000000" w:themeColor="text1"/>
                <w:lang w:val="id-ID"/>
              </w:rPr>
              <w:t>Pembantu</w:t>
            </w:r>
            <w:r w:rsidRPr="007E4436">
              <w:rPr>
                <w:rFonts w:ascii="Cambria" w:hAnsi="Cambria" w:cs="Arial"/>
                <w:color w:val="000000" w:themeColor="text1"/>
                <w:lang w:val="id-ID"/>
              </w:rPr>
              <w:t xml:space="preserve">; </w:t>
            </w:r>
            <w:r w:rsidR="0019136D" w:rsidRPr="007E4436">
              <w:rPr>
                <w:rFonts w:ascii="Cambria" w:hAnsi="Cambria" w:cs="Arial"/>
                <w:color w:val="000000" w:themeColor="text1"/>
                <w:lang w:val="id-ID"/>
              </w:rPr>
              <w:t>tribulan 1</w:t>
            </w:r>
          </w:p>
          <w:p w:rsidR="006E13F5" w:rsidRPr="007E4436" w:rsidRDefault="006E13F5" w:rsidP="007E4436">
            <w:pPr>
              <w:pStyle w:val="ListParagraph"/>
              <w:numPr>
                <w:ilvl w:val="0"/>
                <w:numId w:val="35"/>
              </w:numPr>
              <w:spacing w:line="276" w:lineRule="auto"/>
              <w:ind w:left="451"/>
              <w:contextualSpacing w:val="0"/>
              <w:jc w:val="both"/>
              <w:rPr>
                <w:rFonts w:ascii="Cambria" w:hAnsi="Cambria" w:cs="Arial"/>
                <w:color w:val="000000" w:themeColor="text1"/>
                <w:lang w:val="id-ID"/>
              </w:rPr>
            </w:pPr>
            <w:r w:rsidRPr="007E4436">
              <w:rPr>
                <w:rFonts w:ascii="Cambria" w:hAnsi="Cambria" w:cs="Arial"/>
                <w:color w:val="000000" w:themeColor="text1"/>
                <w:lang w:val="id-ID"/>
              </w:rPr>
              <w:t>Sosialisasi UU KIP</w:t>
            </w:r>
            <w:r w:rsidR="00542FF4" w:rsidRPr="007E4436">
              <w:rPr>
                <w:rFonts w:ascii="Cambria" w:hAnsi="Cambria" w:cs="Arial"/>
                <w:color w:val="000000" w:themeColor="text1"/>
              </w:rPr>
              <w:t xml:space="preserve"> </w:t>
            </w:r>
            <w:proofErr w:type="spellStart"/>
            <w:r w:rsidR="00542FF4" w:rsidRPr="007E4436">
              <w:rPr>
                <w:rFonts w:ascii="Cambria" w:hAnsi="Cambria" w:cs="Arial"/>
                <w:color w:val="000000" w:themeColor="text1"/>
              </w:rPr>
              <w:t>tribulan</w:t>
            </w:r>
            <w:proofErr w:type="spellEnd"/>
            <w:r w:rsidR="00542FF4" w:rsidRPr="007E4436">
              <w:rPr>
                <w:rFonts w:ascii="Cambria" w:hAnsi="Cambria" w:cs="Arial"/>
                <w:color w:val="000000" w:themeColor="text1"/>
              </w:rPr>
              <w:t xml:space="preserve"> 3;</w:t>
            </w:r>
            <w:r w:rsidRPr="007E4436">
              <w:rPr>
                <w:rFonts w:ascii="Cambria" w:hAnsi="Cambria" w:cs="Arial"/>
                <w:color w:val="000000" w:themeColor="text1"/>
                <w:lang w:val="id-ID"/>
              </w:rPr>
              <w:t xml:space="preserve"> </w:t>
            </w:r>
          </w:p>
          <w:p w:rsidR="00CE2DD9" w:rsidRPr="007E4436" w:rsidRDefault="00CE2DD9" w:rsidP="007E4436">
            <w:pPr>
              <w:pStyle w:val="ListParagraph"/>
              <w:spacing w:line="276" w:lineRule="auto"/>
              <w:ind w:left="451"/>
              <w:contextualSpacing w:val="0"/>
              <w:jc w:val="both"/>
              <w:rPr>
                <w:rFonts w:ascii="Cambria" w:hAnsi="Cambria" w:cs="Arial"/>
                <w:lang w:val="id-ID"/>
              </w:rPr>
            </w:pPr>
          </w:p>
        </w:tc>
      </w:tr>
      <w:tr w:rsidR="00A164D3" w:rsidRPr="007E4436" w:rsidTr="007E4436">
        <w:trPr>
          <w:gridBefore w:val="1"/>
          <w:wBefore w:w="710" w:type="dxa"/>
        </w:trPr>
        <w:tc>
          <w:tcPr>
            <w:tcW w:w="2693" w:type="dxa"/>
          </w:tcPr>
          <w:p w:rsidR="00A164D3" w:rsidRPr="007E4436" w:rsidRDefault="00A164D3"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Tempat</w:t>
            </w:r>
          </w:p>
        </w:tc>
        <w:tc>
          <w:tcPr>
            <w:tcW w:w="283" w:type="dxa"/>
          </w:tcPr>
          <w:p w:rsidR="00A164D3" w:rsidRPr="007E4436" w:rsidRDefault="00A164D3"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w:t>
            </w:r>
          </w:p>
        </w:tc>
        <w:tc>
          <w:tcPr>
            <w:tcW w:w="6524" w:type="dxa"/>
            <w:gridSpan w:val="3"/>
          </w:tcPr>
          <w:p w:rsidR="00A164D3" w:rsidRPr="007E4436" w:rsidRDefault="00A164D3" w:rsidP="007E4436">
            <w:pPr>
              <w:pStyle w:val="ListParagraph"/>
              <w:numPr>
                <w:ilvl w:val="0"/>
                <w:numId w:val="19"/>
              </w:numPr>
              <w:spacing w:line="276" w:lineRule="auto"/>
              <w:ind w:left="451"/>
              <w:contextualSpacing w:val="0"/>
              <w:jc w:val="both"/>
              <w:rPr>
                <w:rFonts w:ascii="Cambria" w:hAnsi="Cambria" w:cs="Arial"/>
                <w:lang w:val="id-ID"/>
              </w:rPr>
            </w:pPr>
            <w:r w:rsidRPr="007E4436">
              <w:rPr>
                <w:rFonts w:ascii="Cambria" w:hAnsi="Cambria" w:cs="Arial"/>
                <w:lang w:val="id-ID"/>
              </w:rPr>
              <w:t>Tempat pelaksanaan tahun berjalan, dan permasalahan</w:t>
            </w:r>
          </w:p>
          <w:p w:rsidR="00F70BFA" w:rsidRPr="007E4436" w:rsidRDefault="00F70BFA" w:rsidP="007E4436">
            <w:pPr>
              <w:pStyle w:val="ListParagraph"/>
              <w:spacing w:line="276" w:lineRule="auto"/>
              <w:ind w:left="451"/>
              <w:contextualSpacing w:val="0"/>
              <w:jc w:val="both"/>
              <w:rPr>
                <w:rFonts w:ascii="Cambria" w:hAnsi="Cambria" w:cs="Arial"/>
                <w:lang w:val="id-ID"/>
              </w:rPr>
            </w:pPr>
            <w:r w:rsidRPr="007E4436">
              <w:rPr>
                <w:rFonts w:ascii="Cambria" w:hAnsi="Cambria" w:cs="Arial"/>
                <w:lang w:val="id-ID"/>
              </w:rPr>
              <w:t xml:space="preserve">Tempat pelaksanaan sosialisasi dilaksanakan di dalam kota, di Gedung pertemuan </w:t>
            </w:r>
            <w:r w:rsidR="001A34CA" w:rsidRPr="007E4436">
              <w:rPr>
                <w:rFonts w:ascii="Cambria" w:hAnsi="Cambria" w:cs="Arial"/>
                <w:lang w:val="id-ID"/>
              </w:rPr>
              <w:t>yang representatif dan</w:t>
            </w:r>
            <w:r w:rsidRPr="007E4436">
              <w:rPr>
                <w:rFonts w:ascii="Cambria" w:hAnsi="Cambria" w:cs="Arial"/>
                <w:lang w:val="id-ID"/>
              </w:rPr>
              <w:t xml:space="preserve"> mampu mencukupi dengan jumlah peserta yang diundang.</w:t>
            </w:r>
          </w:p>
          <w:p w:rsidR="00A164D3" w:rsidRPr="007E4436" w:rsidRDefault="00A164D3" w:rsidP="007E4436">
            <w:pPr>
              <w:pStyle w:val="ListParagraph"/>
              <w:numPr>
                <w:ilvl w:val="0"/>
                <w:numId w:val="19"/>
              </w:numPr>
              <w:spacing w:line="276" w:lineRule="auto"/>
              <w:ind w:left="451"/>
              <w:contextualSpacing w:val="0"/>
              <w:jc w:val="both"/>
              <w:rPr>
                <w:rFonts w:ascii="Cambria" w:hAnsi="Cambria" w:cs="Arial"/>
                <w:lang w:val="id-ID"/>
              </w:rPr>
            </w:pPr>
            <w:r w:rsidRPr="007E4436">
              <w:rPr>
                <w:rFonts w:ascii="Cambria" w:hAnsi="Cambria" w:cs="Arial"/>
                <w:lang w:val="id-ID"/>
              </w:rPr>
              <w:t>Kriteria penentuan lokasi penyelenggaraan</w:t>
            </w:r>
          </w:p>
          <w:p w:rsidR="00D11D3D" w:rsidRPr="007E4436" w:rsidRDefault="00F70BFA" w:rsidP="007E4436">
            <w:pPr>
              <w:pStyle w:val="ListParagraph"/>
              <w:numPr>
                <w:ilvl w:val="0"/>
                <w:numId w:val="31"/>
              </w:numPr>
              <w:spacing w:line="276" w:lineRule="auto"/>
              <w:ind w:left="1018"/>
              <w:jc w:val="both"/>
              <w:rPr>
                <w:rFonts w:ascii="Cambria" w:hAnsi="Cambria" w:cs="Arial"/>
                <w:lang w:val="id-ID"/>
              </w:rPr>
            </w:pPr>
            <w:r w:rsidRPr="007E4436">
              <w:rPr>
                <w:rFonts w:ascii="Cambria" w:hAnsi="Cambria" w:cs="Arial"/>
                <w:lang w:val="id-ID"/>
              </w:rPr>
              <w:t>Lokasi mudah dijangkau dan nyaman</w:t>
            </w:r>
          </w:p>
          <w:p w:rsidR="00D11D3D" w:rsidRPr="007E4436" w:rsidRDefault="00F70BFA" w:rsidP="007E4436">
            <w:pPr>
              <w:pStyle w:val="ListParagraph"/>
              <w:numPr>
                <w:ilvl w:val="0"/>
                <w:numId w:val="31"/>
              </w:numPr>
              <w:spacing w:line="276" w:lineRule="auto"/>
              <w:ind w:left="1018"/>
              <w:jc w:val="both"/>
              <w:rPr>
                <w:rFonts w:ascii="Cambria" w:hAnsi="Cambria" w:cs="Arial"/>
                <w:lang w:val="id-ID"/>
              </w:rPr>
            </w:pPr>
            <w:r w:rsidRPr="007E4436">
              <w:rPr>
                <w:rFonts w:ascii="Cambria" w:hAnsi="Cambria" w:cs="Arial"/>
                <w:lang w:val="id-ID"/>
              </w:rPr>
              <w:t>Tempat Parkir mencukupi</w:t>
            </w:r>
          </w:p>
          <w:p w:rsidR="00F70BFA" w:rsidRPr="007E4436" w:rsidRDefault="00D11D3D" w:rsidP="007E4436">
            <w:pPr>
              <w:pStyle w:val="ListParagraph"/>
              <w:numPr>
                <w:ilvl w:val="0"/>
                <w:numId w:val="31"/>
              </w:numPr>
              <w:spacing w:line="276" w:lineRule="auto"/>
              <w:ind w:left="1018"/>
              <w:jc w:val="both"/>
              <w:rPr>
                <w:rFonts w:ascii="Cambria" w:hAnsi="Cambria" w:cs="Arial"/>
                <w:lang w:val="id-ID"/>
              </w:rPr>
            </w:pPr>
            <w:r w:rsidRPr="007E4436">
              <w:rPr>
                <w:rFonts w:ascii="Cambria" w:hAnsi="Cambria" w:cs="Arial"/>
                <w:lang w:val="id-ID"/>
              </w:rPr>
              <w:t xml:space="preserve">Mencukupi </w:t>
            </w:r>
            <w:r w:rsidR="00F70BFA" w:rsidRPr="007E4436">
              <w:rPr>
                <w:rFonts w:ascii="Cambria" w:hAnsi="Cambria" w:cs="Arial"/>
                <w:lang w:val="id-ID"/>
              </w:rPr>
              <w:t>dengan jumlah peserta yang diundang.</w:t>
            </w:r>
          </w:p>
          <w:p w:rsidR="00A164D3" w:rsidRPr="007E4436" w:rsidRDefault="00A164D3" w:rsidP="007E4436">
            <w:pPr>
              <w:pStyle w:val="ListParagraph"/>
              <w:numPr>
                <w:ilvl w:val="0"/>
                <w:numId w:val="19"/>
              </w:numPr>
              <w:spacing w:line="276" w:lineRule="auto"/>
              <w:ind w:left="451"/>
              <w:contextualSpacing w:val="0"/>
              <w:jc w:val="both"/>
              <w:rPr>
                <w:rFonts w:ascii="Cambria" w:hAnsi="Cambria" w:cs="Arial"/>
                <w:lang w:val="id-ID"/>
              </w:rPr>
            </w:pPr>
            <w:r w:rsidRPr="007E4436">
              <w:rPr>
                <w:rFonts w:ascii="Cambria" w:hAnsi="Cambria" w:cs="Arial"/>
                <w:lang w:val="id-ID"/>
              </w:rPr>
              <w:t>Data yang mendukung mengapa lokasi dipilih, dampaknya terhadap output</w:t>
            </w:r>
          </w:p>
          <w:p w:rsidR="00685E14" w:rsidRPr="007E4436" w:rsidRDefault="00FB4339" w:rsidP="007E4436">
            <w:pPr>
              <w:pStyle w:val="ListParagraph"/>
              <w:spacing w:line="276" w:lineRule="auto"/>
              <w:ind w:left="451"/>
              <w:contextualSpacing w:val="0"/>
              <w:jc w:val="both"/>
              <w:rPr>
                <w:rFonts w:ascii="Cambria" w:hAnsi="Cambria" w:cs="Arial"/>
                <w:lang w:val="id-ID"/>
              </w:rPr>
            </w:pPr>
            <w:r w:rsidRPr="007E4436">
              <w:rPr>
                <w:rFonts w:ascii="Cambria" w:hAnsi="Cambria" w:cs="Arial"/>
                <w:lang w:val="id-ID"/>
              </w:rPr>
              <w:t xml:space="preserve">Aksesbilitas tempat berpengaruh pada tingkat kehadiran yang akan </w:t>
            </w:r>
            <w:r w:rsidR="00685E14" w:rsidRPr="007E4436">
              <w:rPr>
                <w:rFonts w:ascii="Cambria" w:hAnsi="Cambria" w:cs="Arial"/>
                <w:lang w:val="id-ID"/>
              </w:rPr>
              <w:t xml:space="preserve">berdampak pada </w:t>
            </w:r>
            <w:r w:rsidR="00020C7D" w:rsidRPr="007E4436">
              <w:rPr>
                <w:rFonts w:ascii="Cambria" w:hAnsi="Cambria" w:cs="Arial"/>
                <w:lang w:val="id-ID"/>
              </w:rPr>
              <w:t xml:space="preserve">pencapaian target </w:t>
            </w:r>
            <w:r w:rsidR="00685E14" w:rsidRPr="007E4436">
              <w:rPr>
                <w:rFonts w:ascii="Cambria" w:hAnsi="Cambria" w:cs="Arial"/>
                <w:i/>
                <w:lang w:val="id-ID"/>
              </w:rPr>
              <w:t>output</w:t>
            </w:r>
            <w:r w:rsidR="00020C7D" w:rsidRPr="007E4436">
              <w:rPr>
                <w:rFonts w:ascii="Cambria" w:hAnsi="Cambria" w:cs="Arial"/>
                <w:lang w:val="id-ID"/>
              </w:rPr>
              <w:t>kegiatan</w:t>
            </w:r>
            <w:r w:rsidR="00685E14" w:rsidRPr="007E4436">
              <w:rPr>
                <w:rFonts w:ascii="Cambria" w:hAnsi="Cambria" w:cs="Arial"/>
                <w:lang w:val="id-ID"/>
              </w:rPr>
              <w:t>.</w:t>
            </w:r>
          </w:p>
          <w:p w:rsidR="00685E14" w:rsidRPr="007E4436" w:rsidRDefault="00685E14" w:rsidP="007E4436">
            <w:pPr>
              <w:pStyle w:val="ListParagraph"/>
              <w:spacing w:line="276" w:lineRule="auto"/>
              <w:ind w:left="1080"/>
              <w:contextualSpacing w:val="0"/>
              <w:rPr>
                <w:rFonts w:ascii="Cambria" w:hAnsi="Cambria" w:cs="Arial"/>
                <w:lang w:val="id-ID"/>
              </w:rPr>
            </w:pPr>
          </w:p>
        </w:tc>
      </w:tr>
      <w:tr w:rsidR="00A164D3" w:rsidRPr="007E4436" w:rsidTr="007E4436">
        <w:trPr>
          <w:gridBefore w:val="1"/>
          <w:wBefore w:w="710" w:type="dxa"/>
        </w:trPr>
        <w:tc>
          <w:tcPr>
            <w:tcW w:w="2693" w:type="dxa"/>
          </w:tcPr>
          <w:p w:rsidR="00A164D3" w:rsidRPr="007E4436" w:rsidRDefault="00A164D3"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Pelaksana</w:t>
            </w:r>
          </w:p>
        </w:tc>
        <w:tc>
          <w:tcPr>
            <w:tcW w:w="283" w:type="dxa"/>
          </w:tcPr>
          <w:p w:rsidR="00A164D3" w:rsidRPr="007E4436" w:rsidRDefault="00A164D3"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w:t>
            </w:r>
          </w:p>
        </w:tc>
        <w:tc>
          <w:tcPr>
            <w:tcW w:w="6524" w:type="dxa"/>
            <w:gridSpan w:val="3"/>
          </w:tcPr>
          <w:p w:rsidR="00A164D3" w:rsidRPr="007E4436" w:rsidRDefault="00A164D3" w:rsidP="007E4436">
            <w:pPr>
              <w:pStyle w:val="ListParagraph"/>
              <w:numPr>
                <w:ilvl w:val="0"/>
                <w:numId w:val="19"/>
              </w:numPr>
              <w:spacing w:line="276" w:lineRule="auto"/>
              <w:ind w:left="451"/>
              <w:contextualSpacing w:val="0"/>
              <w:jc w:val="both"/>
              <w:rPr>
                <w:rFonts w:ascii="Cambria" w:hAnsi="Cambria" w:cs="Arial"/>
                <w:lang w:val="id-ID"/>
              </w:rPr>
            </w:pPr>
            <w:r w:rsidRPr="007E4436">
              <w:rPr>
                <w:rFonts w:ascii="Cambria" w:hAnsi="Cambria" w:cs="Arial"/>
                <w:lang w:val="id-ID"/>
              </w:rPr>
              <w:t>Pelaksan</w:t>
            </w:r>
            <w:r w:rsidR="00D861B4" w:rsidRPr="007E4436">
              <w:rPr>
                <w:rFonts w:ascii="Cambria" w:hAnsi="Cambria" w:cs="Arial"/>
                <w:lang w:val="id-ID"/>
              </w:rPr>
              <w:t>a</w:t>
            </w:r>
            <w:r w:rsidRPr="007E4436">
              <w:rPr>
                <w:rFonts w:ascii="Cambria" w:hAnsi="Cambria" w:cs="Arial"/>
                <w:lang w:val="id-ID"/>
              </w:rPr>
              <w:t>a</w:t>
            </w:r>
            <w:r w:rsidR="00D861B4" w:rsidRPr="007E4436">
              <w:rPr>
                <w:rFonts w:ascii="Cambria" w:hAnsi="Cambria" w:cs="Arial"/>
                <w:lang w:val="id-ID"/>
              </w:rPr>
              <w:t>n</w:t>
            </w:r>
            <w:r w:rsidRPr="007E4436">
              <w:rPr>
                <w:rFonts w:ascii="Cambria" w:hAnsi="Cambria" w:cs="Arial"/>
                <w:lang w:val="id-ID"/>
              </w:rPr>
              <w:t xml:space="preserve"> tahun berjalan dan tahun sebelum, permasalahan penyelenggaraan</w:t>
            </w:r>
          </w:p>
          <w:p w:rsidR="00491C01" w:rsidRPr="007E4436" w:rsidRDefault="00F34FC8" w:rsidP="007E4436">
            <w:pPr>
              <w:pStyle w:val="ListParagraph"/>
              <w:numPr>
                <w:ilvl w:val="0"/>
                <w:numId w:val="32"/>
              </w:numPr>
              <w:spacing w:line="276" w:lineRule="auto"/>
              <w:ind w:left="1018"/>
              <w:contextualSpacing w:val="0"/>
              <w:jc w:val="both"/>
              <w:rPr>
                <w:rFonts w:ascii="Cambria" w:hAnsi="Cambria" w:cs="Arial"/>
                <w:lang w:val="id-ID"/>
              </w:rPr>
            </w:pPr>
            <w:r w:rsidRPr="007E4436">
              <w:rPr>
                <w:rFonts w:ascii="Cambria" w:hAnsi="Cambria" w:cs="Arial"/>
                <w:lang w:val="id-ID"/>
              </w:rPr>
              <w:t>Dinas Komunikasi dan Informatika, khususnya Bidang Informasi</w:t>
            </w:r>
            <w:r w:rsidR="003F4333" w:rsidRPr="007E4436">
              <w:rPr>
                <w:rFonts w:ascii="Cambria" w:hAnsi="Cambria" w:cs="Arial"/>
                <w:lang w:val="id-ID"/>
              </w:rPr>
              <w:t xml:space="preserve"> dan Komunikasi</w:t>
            </w:r>
            <w:r w:rsidR="00491C01" w:rsidRPr="007E4436">
              <w:rPr>
                <w:rFonts w:ascii="Cambria" w:hAnsi="Cambria" w:cs="Arial"/>
                <w:lang w:val="id-ID"/>
              </w:rPr>
              <w:t>Publik;</w:t>
            </w:r>
          </w:p>
          <w:p w:rsidR="009C27D6" w:rsidRPr="007E4436" w:rsidRDefault="00491C01" w:rsidP="007E4436">
            <w:pPr>
              <w:pStyle w:val="ListParagraph"/>
              <w:numPr>
                <w:ilvl w:val="0"/>
                <w:numId w:val="32"/>
              </w:numPr>
              <w:spacing w:line="276" w:lineRule="auto"/>
              <w:ind w:left="1018"/>
              <w:contextualSpacing w:val="0"/>
              <w:jc w:val="both"/>
              <w:rPr>
                <w:rFonts w:ascii="Cambria" w:hAnsi="Cambria" w:cs="Arial"/>
                <w:lang w:val="id-ID"/>
              </w:rPr>
            </w:pPr>
            <w:r w:rsidRPr="007E4436">
              <w:rPr>
                <w:rFonts w:ascii="Cambria" w:hAnsi="Cambria" w:cs="Arial"/>
                <w:lang w:val="id-ID"/>
              </w:rPr>
              <w:t xml:space="preserve">Penguatan PPID Utama masih belum optimal, </w:t>
            </w:r>
            <w:r w:rsidR="00E91D88" w:rsidRPr="007E4436">
              <w:rPr>
                <w:rFonts w:ascii="Cambria" w:hAnsi="Cambria" w:cs="Arial"/>
                <w:lang w:val="id-ID"/>
              </w:rPr>
              <w:t>perlu peningkatan</w:t>
            </w:r>
            <w:r w:rsidRPr="007E4436">
              <w:rPr>
                <w:rFonts w:ascii="Cambria" w:hAnsi="Cambria" w:cs="Arial"/>
                <w:lang w:val="id-ID"/>
              </w:rPr>
              <w:t xml:space="preserve"> pemahaman anggota untuk melakukan klarifikasi maupun uji konsekuensi</w:t>
            </w:r>
            <w:r w:rsidR="00E91D88" w:rsidRPr="007E4436">
              <w:rPr>
                <w:rFonts w:ascii="Cambria" w:hAnsi="Cambria" w:cs="Arial"/>
                <w:lang w:val="id-ID"/>
              </w:rPr>
              <w:t>;</w:t>
            </w:r>
          </w:p>
          <w:p w:rsidR="00E91D88" w:rsidRPr="007E4436" w:rsidRDefault="00E91D88" w:rsidP="007E4436">
            <w:pPr>
              <w:pStyle w:val="ListParagraph"/>
              <w:numPr>
                <w:ilvl w:val="0"/>
                <w:numId w:val="32"/>
              </w:numPr>
              <w:spacing w:line="276" w:lineRule="auto"/>
              <w:ind w:left="1018"/>
              <w:contextualSpacing w:val="0"/>
              <w:jc w:val="both"/>
              <w:rPr>
                <w:rFonts w:ascii="Cambria" w:hAnsi="Cambria" w:cs="Arial"/>
                <w:lang w:val="id-ID"/>
              </w:rPr>
            </w:pPr>
            <w:r w:rsidRPr="007E4436">
              <w:rPr>
                <w:rFonts w:ascii="Cambria" w:hAnsi="Cambria" w:cs="Arial"/>
                <w:lang w:val="id-ID"/>
              </w:rPr>
              <w:t>Seringnya terjadi pergantian personil, baik Ketua maupun Admin PPID Pembantu.</w:t>
            </w:r>
          </w:p>
          <w:p w:rsidR="00CE2DD9" w:rsidRPr="007E4436" w:rsidRDefault="00CE2DD9" w:rsidP="007E4436">
            <w:pPr>
              <w:pStyle w:val="ListParagraph"/>
              <w:spacing w:line="276" w:lineRule="auto"/>
              <w:ind w:left="877"/>
              <w:contextualSpacing w:val="0"/>
              <w:jc w:val="both"/>
              <w:rPr>
                <w:rFonts w:ascii="Cambria" w:hAnsi="Cambria" w:cs="Arial"/>
                <w:lang w:val="id-ID"/>
              </w:rPr>
            </w:pPr>
          </w:p>
        </w:tc>
      </w:tr>
      <w:tr w:rsidR="00A164D3" w:rsidRPr="007E4436" w:rsidTr="007E4436">
        <w:trPr>
          <w:gridBefore w:val="1"/>
          <w:wBefore w:w="710" w:type="dxa"/>
        </w:trPr>
        <w:tc>
          <w:tcPr>
            <w:tcW w:w="2693" w:type="dxa"/>
          </w:tcPr>
          <w:p w:rsidR="00A164D3" w:rsidRPr="007E4436" w:rsidRDefault="00A164D3"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Peserta</w:t>
            </w:r>
          </w:p>
        </w:tc>
        <w:tc>
          <w:tcPr>
            <w:tcW w:w="283" w:type="dxa"/>
          </w:tcPr>
          <w:p w:rsidR="00A164D3" w:rsidRPr="007E4436" w:rsidRDefault="00A164D3" w:rsidP="007E4436">
            <w:pPr>
              <w:pStyle w:val="ListParagraph"/>
              <w:spacing w:line="276" w:lineRule="auto"/>
              <w:ind w:left="0"/>
              <w:contextualSpacing w:val="0"/>
              <w:rPr>
                <w:rFonts w:ascii="Cambria" w:hAnsi="Cambria" w:cs="Arial"/>
                <w:lang w:val="id-ID"/>
              </w:rPr>
            </w:pPr>
            <w:r w:rsidRPr="007E4436">
              <w:rPr>
                <w:rFonts w:ascii="Cambria" w:hAnsi="Cambria" w:cs="Arial"/>
                <w:lang w:val="id-ID"/>
              </w:rPr>
              <w:t>:</w:t>
            </w:r>
          </w:p>
        </w:tc>
        <w:tc>
          <w:tcPr>
            <w:tcW w:w="6524" w:type="dxa"/>
            <w:gridSpan w:val="3"/>
          </w:tcPr>
          <w:p w:rsidR="00070AD2" w:rsidRPr="007E4436" w:rsidRDefault="00A164D3" w:rsidP="007E4436">
            <w:pPr>
              <w:pStyle w:val="ListParagraph"/>
              <w:numPr>
                <w:ilvl w:val="0"/>
                <w:numId w:val="19"/>
              </w:numPr>
              <w:spacing w:line="276" w:lineRule="auto"/>
              <w:ind w:left="451"/>
              <w:contextualSpacing w:val="0"/>
              <w:jc w:val="both"/>
              <w:rPr>
                <w:rFonts w:ascii="Cambria" w:hAnsi="Cambria" w:cs="Arial"/>
                <w:lang w:val="id-ID"/>
              </w:rPr>
            </w:pPr>
            <w:r w:rsidRPr="007E4436">
              <w:rPr>
                <w:rFonts w:ascii="Cambria" w:hAnsi="Cambria" w:cs="Arial"/>
                <w:lang w:val="id-ID"/>
              </w:rPr>
              <w:t>Cara penentuan peserta</w:t>
            </w:r>
          </w:p>
          <w:p w:rsidR="00A43EF0" w:rsidRPr="007E4436" w:rsidRDefault="00A46E23" w:rsidP="007E4436">
            <w:pPr>
              <w:pStyle w:val="ListParagraph"/>
              <w:numPr>
                <w:ilvl w:val="0"/>
                <w:numId w:val="22"/>
              </w:numPr>
              <w:spacing w:line="276" w:lineRule="auto"/>
              <w:ind w:left="877"/>
              <w:contextualSpacing w:val="0"/>
              <w:jc w:val="both"/>
              <w:rPr>
                <w:rFonts w:ascii="Cambria" w:hAnsi="Cambria" w:cs="Arial"/>
                <w:lang w:val="id-ID"/>
              </w:rPr>
            </w:pPr>
            <w:proofErr w:type="spellStart"/>
            <w:r w:rsidRPr="007E4436">
              <w:rPr>
                <w:rFonts w:ascii="Cambria" w:hAnsi="Cambria" w:cs="Arial"/>
              </w:rPr>
              <w:t>Peningkatan</w:t>
            </w:r>
            <w:proofErr w:type="spellEnd"/>
            <w:r w:rsidR="00542FF4" w:rsidRPr="007E4436">
              <w:rPr>
                <w:rFonts w:ascii="Cambria" w:hAnsi="Cambria" w:cs="Arial"/>
              </w:rPr>
              <w:t xml:space="preserve"> </w:t>
            </w:r>
            <w:proofErr w:type="spellStart"/>
            <w:r w:rsidRPr="007E4436">
              <w:rPr>
                <w:rFonts w:ascii="Cambria" w:hAnsi="Cambria" w:cs="Arial"/>
              </w:rPr>
              <w:t>Kapasitas</w:t>
            </w:r>
            <w:proofErr w:type="spellEnd"/>
            <w:r w:rsidR="00A43EF0" w:rsidRPr="007E4436">
              <w:rPr>
                <w:rFonts w:ascii="Cambria" w:hAnsi="Cambria" w:cs="Arial"/>
                <w:lang w:val="id-ID"/>
              </w:rPr>
              <w:t xml:space="preserve"> PPID bagi Desa </w:t>
            </w:r>
            <w:r w:rsidR="00070AD2" w:rsidRPr="007E4436">
              <w:rPr>
                <w:rFonts w:ascii="Cambria" w:hAnsi="Cambria" w:cs="Arial"/>
                <w:lang w:val="id-ID"/>
              </w:rPr>
              <w:t xml:space="preserve">dilaksanakan sebanyak </w:t>
            </w:r>
            <w:r w:rsidR="00FF1919" w:rsidRPr="007E4436">
              <w:rPr>
                <w:rFonts w:ascii="Cambria" w:hAnsi="Cambria" w:cs="Arial"/>
                <w:lang w:val="id-ID"/>
              </w:rPr>
              <w:t xml:space="preserve">1 kali, dengan peserta dibagi dalam </w:t>
            </w:r>
            <w:r w:rsidR="00070AD2" w:rsidRPr="007E4436">
              <w:rPr>
                <w:rFonts w:ascii="Cambria" w:hAnsi="Cambria" w:cs="Arial"/>
                <w:lang w:val="id-ID"/>
              </w:rPr>
              <w:t xml:space="preserve">2 (dua) </w:t>
            </w:r>
            <w:r w:rsidR="00FF1919" w:rsidRPr="007E4436">
              <w:rPr>
                <w:rFonts w:ascii="Cambria" w:hAnsi="Cambria" w:cs="Arial"/>
                <w:lang w:val="id-ID"/>
              </w:rPr>
              <w:t>gelombang agar lebih fokus</w:t>
            </w:r>
            <w:r w:rsidR="00A43EF0" w:rsidRPr="007E4436">
              <w:rPr>
                <w:rFonts w:ascii="Cambria" w:hAnsi="Cambria" w:cs="Arial"/>
                <w:lang w:val="id-ID"/>
              </w:rPr>
              <w:t xml:space="preserve">, Pertama melaksanakan sosialisasi pemahaman terkait keterbukaan informasi publik pada Kepala Desa (selaku </w:t>
            </w:r>
            <w:r w:rsidR="005B3A17" w:rsidRPr="007E4436">
              <w:rPr>
                <w:rFonts w:ascii="Cambria" w:hAnsi="Cambria" w:cs="Arial"/>
                <w:lang w:val="id-ID"/>
              </w:rPr>
              <w:t xml:space="preserve">atasan </w:t>
            </w:r>
            <w:r w:rsidR="00A43EF0" w:rsidRPr="007E4436">
              <w:rPr>
                <w:rFonts w:ascii="Cambria" w:hAnsi="Cambria" w:cs="Arial"/>
                <w:lang w:val="id-ID"/>
              </w:rPr>
              <w:t>Ketua PPID Pembantu Desa),</w:t>
            </w:r>
            <w:r w:rsidR="005B3A17" w:rsidRPr="007E4436">
              <w:rPr>
                <w:rFonts w:ascii="Cambria" w:hAnsi="Cambria" w:cs="Arial"/>
                <w:lang w:val="id-ID"/>
              </w:rPr>
              <w:t xml:space="preserve"> Sekdes (Selaku Ketua PPID Pembantu Desa) dan</w:t>
            </w:r>
            <w:r w:rsidR="00A43EF0" w:rsidRPr="007E4436">
              <w:rPr>
                <w:rFonts w:ascii="Cambria" w:hAnsi="Cambria" w:cs="Arial"/>
                <w:lang w:val="id-ID"/>
              </w:rPr>
              <w:t xml:space="preserve"> melaksanaka</w:t>
            </w:r>
            <w:r w:rsidR="00070AD2" w:rsidRPr="007E4436">
              <w:rPr>
                <w:rFonts w:ascii="Cambria" w:hAnsi="Cambria" w:cs="Arial"/>
                <w:lang w:val="id-ID"/>
              </w:rPr>
              <w:t>n sosialisasi terkait pengelolaan informasi dan dokumentasi pada Admin PPID Pembantu Desa.</w:t>
            </w:r>
          </w:p>
          <w:p w:rsidR="00D26AFB" w:rsidRPr="007E4436" w:rsidRDefault="00A46E23" w:rsidP="007E4436">
            <w:pPr>
              <w:pStyle w:val="ListParagraph"/>
              <w:numPr>
                <w:ilvl w:val="0"/>
                <w:numId w:val="22"/>
              </w:numPr>
              <w:spacing w:line="276" w:lineRule="auto"/>
              <w:ind w:left="877"/>
              <w:contextualSpacing w:val="0"/>
              <w:jc w:val="both"/>
              <w:rPr>
                <w:rFonts w:ascii="Cambria" w:hAnsi="Cambria" w:cs="Arial"/>
                <w:lang w:val="id-ID"/>
              </w:rPr>
            </w:pPr>
            <w:r w:rsidRPr="007E4436">
              <w:rPr>
                <w:rFonts w:ascii="Cambria" w:hAnsi="Cambria" w:cs="Arial"/>
              </w:rPr>
              <w:t>Forum</w:t>
            </w:r>
            <w:r w:rsidR="007E4436">
              <w:rPr>
                <w:rFonts w:ascii="Cambria" w:hAnsi="Cambria" w:cs="Arial"/>
                <w:lang w:val="id-ID"/>
              </w:rPr>
              <w:t xml:space="preserve"> </w:t>
            </w:r>
            <w:r w:rsidR="00D26AFB" w:rsidRPr="007E4436">
              <w:rPr>
                <w:rFonts w:ascii="Cambria" w:hAnsi="Cambria" w:cs="Arial"/>
                <w:lang w:val="id-ID"/>
              </w:rPr>
              <w:t xml:space="preserve">peningkatan kapasitas PPID Pembantu dilaksanakan </w:t>
            </w:r>
            <w:r w:rsidR="002E0B33" w:rsidRPr="007E4436">
              <w:rPr>
                <w:rFonts w:ascii="Cambria" w:hAnsi="Cambria" w:cs="Arial"/>
                <w:lang w:val="id-ID"/>
              </w:rPr>
              <w:t xml:space="preserve">sebanyak </w:t>
            </w:r>
            <w:r w:rsidRPr="007E4436">
              <w:rPr>
                <w:rFonts w:ascii="Cambria" w:hAnsi="Cambria" w:cs="Arial"/>
              </w:rPr>
              <w:t>2</w:t>
            </w:r>
            <w:r w:rsidR="002E0B33" w:rsidRPr="007E4436">
              <w:rPr>
                <w:rFonts w:ascii="Cambria" w:hAnsi="Cambria" w:cs="Arial"/>
                <w:lang w:val="id-ID"/>
              </w:rPr>
              <w:t xml:space="preserve"> (</w:t>
            </w:r>
            <w:proofErr w:type="spellStart"/>
            <w:r w:rsidRPr="007E4436">
              <w:rPr>
                <w:rFonts w:ascii="Cambria" w:hAnsi="Cambria" w:cs="Arial"/>
              </w:rPr>
              <w:t>dua</w:t>
            </w:r>
            <w:proofErr w:type="spellEnd"/>
            <w:r w:rsidR="002E0B33" w:rsidRPr="007E4436">
              <w:rPr>
                <w:rFonts w:ascii="Cambria" w:hAnsi="Cambria" w:cs="Arial"/>
                <w:lang w:val="id-ID"/>
              </w:rPr>
              <w:t xml:space="preserve">) kali, peserta </w:t>
            </w:r>
            <w:r w:rsidR="00D47355" w:rsidRPr="007E4436">
              <w:rPr>
                <w:rFonts w:ascii="Cambria" w:hAnsi="Cambria" w:cs="Arial"/>
                <w:lang w:val="id-ID"/>
              </w:rPr>
              <w:t>pada kegiatan ini adalah</w:t>
            </w:r>
            <w:r w:rsidR="002E0B33" w:rsidRPr="007E4436">
              <w:rPr>
                <w:rFonts w:ascii="Cambria" w:hAnsi="Cambria" w:cs="Arial"/>
                <w:lang w:val="id-ID"/>
              </w:rPr>
              <w:t xml:space="preserve"> Ketua dan Admin PPID Pembantu yang ada di Badan Publik</w:t>
            </w:r>
            <w:r w:rsidR="00D47355" w:rsidRPr="007E4436">
              <w:rPr>
                <w:rFonts w:ascii="Cambria" w:hAnsi="Cambria" w:cs="Arial"/>
                <w:lang w:val="id-ID"/>
              </w:rPr>
              <w:t>.</w:t>
            </w:r>
          </w:p>
          <w:p w:rsidR="00A46E23" w:rsidRPr="007E4436" w:rsidRDefault="00FC1E39" w:rsidP="007E4436">
            <w:pPr>
              <w:pStyle w:val="ListParagraph"/>
              <w:numPr>
                <w:ilvl w:val="0"/>
                <w:numId w:val="22"/>
              </w:numPr>
              <w:spacing w:line="276" w:lineRule="auto"/>
              <w:ind w:left="877"/>
              <w:contextualSpacing w:val="0"/>
              <w:jc w:val="both"/>
              <w:rPr>
                <w:rFonts w:ascii="Cambria" w:hAnsi="Cambria" w:cs="Arial"/>
                <w:lang w:val="id-ID"/>
              </w:rPr>
            </w:pPr>
            <w:proofErr w:type="spellStart"/>
            <w:r w:rsidRPr="007E4436">
              <w:rPr>
                <w:rFonts w:ascii="Cambria" w:hAnsi="Cambria" w:cs="Arial"/>
              </w:rPr>
              <w:t>Sosialisasi</w:t>
            </w:r>
            <w:proofErr w:type="spellEnd"/>
            <w:r w:rsidR="00542FF4" w:rsidRPr="007E4436">
              <w:rPr>
                <w:rFonts w:ascii="Cambria" w:hAnsi="Cambria" w:cs="Arial"/>
              </w:rPr>
              <w:t xml:space="preserve"> </w:t>
            </w:r>
            <w:proofErr w:type="spellStart"/>
            <w:r w:rsidRPr="007E4436">
              <w:rPr>
                <w:rFonts w:ascii="Cambria" w:hAnsi="Cambria" w:cs="Arial"/>
              </w:rPr>
              <w:t>ndang-undang</w:t>
            </w:r>
            <w:proofErr w:type="spellEnd"/>
            <w:r w:rsidRPr="007E4436">
              <w:rPr>
                <w:rFonts w:ascii="Cambria" w:hAnsi="Cambria" w:cs="Arial"/>
              </w:rPr>
              <w:t xml:space="preserve"> KIP </w:t>
            </w:r>
            <w:proofErr w:type="spellStart"/>
            <w:r w:rsidRPr="007E4436">
              <w:rPr>
                <w:rFonts w:ascii="Cambria" w:hAnsi="Cambria" w:cs="Arial"/>
              </w:rPr>
              <w:t>kepada</w:t>
            </w:r>
            <w:proofErr w:type="spellEnd"/>
            <w:r w:rsidR="00542FF4" w:rsidRPr="007E4436">
              <w:rPr>
                <w:rFonts w:ascii="Cambria" w:hAnsi="Cambria" w:cs="Arial"/>
              </w:rPr>
              <w:t xml:space="preserve"> </w:t>
            </w:r>
            <w:proofErr w:type="spellStart"/>
            <w:r w:rsidRPr="007E4436">
              <w:rPr>
                <w:rFonts w:ascii="Cambria" w:hAnsi="Cambria" w:cs="Arial"/>
              </w:rPr>
              <w:t>masyarakat</w:t>
            </w:r>
            <w:proofErr w:type="spellEnd"/>
            <w:r w:rsidRPr="007E4436">
              <w:rPr>
                <w:rFonts w:ascii="Cambria" w:hAnsi="Cambria" w:cs="Arial"/>
              </w:rPr>
              <w:t>.</w:t>
            </w:r>
          </w:p>
          <w:p w:rsidR="00D47355" w:rsidRPr="007E4436" w:rsidRDefault="00D47355" w:rsidP="007E4436">
            <w:pPr>
              <w:pStyle w:val="ListParagraph"/>
              <w:numPr>
                <w:ilvl w:val="0"/>
                <w:numId w:val="22"/>
              </w:numPr>
              <w:spacing w:line="276" w:lineRule="auto"/>
              <w:ind w:left="877"/>
              <w:contextualSpacing w:val="0"/>
              <w:jc w:val="both"/>
              <w:rPr>
                <w:rFonts w:ascii="Cambria" w:hAnsi="Cambria" w:cs="Arial"/>
                <w:lang w:val="id-ID"/>
              </w:rPr>
            </w:pPr>
            <w:r w:rsidRPr="007E4436">
              <w:rPr>
                <w:rFonts w:ascii="Cambria" w:hAnsi="Cambria" w:cs="Arial"/>
                <w:lang w:val="id-ID"/>
              </w:rPr>
              <w:t xml:space="preserve">Rakor PPID Utama dilaksanakan sebanyak </w:t>
            </w:r>
            <w:r w:rsidR="00A46E23" w:rsidRPr="007E4436">
              <w:rPr>
                <w:rFonts w:ascii="Cambria" w:hAnsi="Cambria" w:cs="Arial"/>
              </w:rPr>
              <w:t>6</w:t>
            </w:r>
            <w:r w:rsidRPr="007E4436">
              <w:rPr>
                <w:rFonts w:ascii="Cambria" w:hAnsi="Cambria" w:cs="Arial"/>
                <w:lang w:val="id-ID"/>
              </w:rPr>
              <w:t xml:space="preserve"> (e</w:t>
            </w:r>
            <w:proofErr w:type="spellStart"/>
            <w:r w:rsidR="00A46E23" w:rsidRPr="007E4436">
              <w:rPr>
                <w:rFonts w:ascii="Cambria" w:hAnsi="Cambria" w:cs="Arial"/>
              </w:rPr>
              <w:t>nam</w:t>
            </w:r>
            <w:proofErr w:type="spellEnd"/>
            <w:r w:rsidRPr="007E4436">
              <w:rPr>
                <w:rFonts w:ascii="Cambria" w:hAnsi="Cambria" w:cs="Arial"/>
                <w:lang w:val="id-ID"/>
              </w:rPr>
              <w:t xml:space="preserve">) kali, </w:t>
            </w:r>
            <w:r w:rsidR="00FF4895" w:rsidRPr="007E4436">
              <w:rPr>
                <w:rFonts w:ascii="Cambria" w:hAnsi="Cambria" w:cs="Arial"/>
                <w:lang w:val="id-ID"/>
              </w:rPr>
              <w:lastRenderedPageBreak/>
              <w:t>peserta pada kegiatan ini adalah PPID Utama yang ada di Kabupaten Lumajang.</w:t>
            </w:r>
          </w:p>
          <w:p w:rsidR="00FC1E39" w:rsidRDefault="00FC1E39" w:rsidP="007E4436">
            <w:pPr>
              <w:spacing w:line="276" w:lineRule="auto"/>
              <w:jc w:val="both"/>
              <w:rPr>
                <w:rFonts w:ascii="Cambria" w:hAnsi="Cambria" w:cs="Arial"/>
                <w:lang w:val="id-ID"/>
              </w:rPr>
            </w:pPr>
          </w:p>
          <w:p w:rsidR="007E4436" w:rsidRPr="007E4436" w:rsidRDefault="007E4436" w:rsidP="007E4436">
            <w:pPr>
              <w:spacing w:line="276" w:lineRule="auto"/>
              <w:jc w:val="both"/>
              <w:rPr>
                <w:rFonts w:ascii="Cambria" w:hAnsi="Cambria" w:cs="Arial"/>
                <w:lang w:val="id-ID"/>
              </w:rPr>
            </w:pPr>
          </w:p>
        </w:tc>
      </w:tr>
      <w:tr w:rsidR="007E4436" w:rsidTr="007E4436">
        <w:trPr>
          <w:gridAfter w:val="1"/>
          <w:wAfter w:w="179" w:type="dxa"/>
          <w:trHeight w:val="2139"/>
        </w:trPr>
        <w:tc>
          <w:tcPr>
            <w:tcW w:w="5102" w:type="dxa"/>
            <w:gridSpan w:val="4"/>
          </w:tcPr>
          <w:p w:rsidR="007E4436" w:rsidRDefault="007E4436" w:rsidP="00153FCA">
            <w:pPr>
              <w:jc w:val="right"/>
              <w:rPr>
                <w:rFonts w:asciiTheme="majorHAnsi" w:hAnsiTheme="majorHAnsi" w:cs="Arial"/>
                <w:sz w:val="24"/>
              </w:rPr>
            </w:pPr>
          </w:p>
        </w:tc>
        <w:tc>
          <w:tcPr>
            <w:tcW w:w="4929" w:type="dxa"/>
          </w:tcPr>
          <w:p w:rsidR="007E4436" w:rsidRPr="007E4436" w:rsidRDefault="007E4436" w:rsidP="00153FCA">
            <w:pPr>
              <w:jc w:val="center"/>
              <w:rPr>
                <w:rFonts w:asciiTheme="majorHAnsi" w:hAnsiTheme="majorHAnsi" w:cs="Arial"/>
              </w:rPr>
            </w:pPr>
            <w:proofErr w:type="spellStart"/>
            <w:r w:rsidRPr="007E4436">
              <w:rPr>
                <w:rFonts w:asciiTheme="majorHAnsi" w:hAnsiTheme="majorHAnsi" w:cs="Arial"/>
              </w:rPr>
              <w:t>Lumajang</w:t>
            </w:r>
            <w:proofErr w:type="spellEnd"/>
            <w:r w:rsidRPr="007E4436">
              <w:rPr>
                <w:rFonts w:asciiTheme="majorHAnsi" w:hAnsiTheme="majorHAnsi" w:cs="Arial"/>
              </w:rPr>
              <w:t>, 0</w:t>
            </w:r>
            <w:r w:rsidR="00CA4262">
              <w:rPr>
                <w:rFonts w:asciiTheme="majorHAnsi" w:hAnsiTheme="majorHAnsi" w:cs="Arial"/>
                <w:lang w:val="id-ID"/>
              </w:rPr>
              <w:t>1</w:t>
            </w:r>
            <w:r w:rsidR="00CA4262">
              <w:rPr>
                <w:rFonts w:asciiTheme="majorHAnsi" w:hAnsiTheme="majorHAnsi" w:cs="Arial"/>
              </w:rPr>
              <w:t xml:space="preserve"> </w:t>
            </w:r>
            <w:r w:rsidR="00CA4262">
              <w:rPr>
                <w:rFonts w:asciiTheme="majorHAnsi" w:hAnsiTheme="majorHAnsi" w:cs="Arial"/>
                <w:lang w:val="id-ID"/>
              </w:rPr>
              <w:t>Oktober</w:t>
            </w:r>
            <w:r w:rsidRPr="007E4436">
              <w:rPr>
                <w:rFonts w:asciiTheme="majorHAnsi" w:hAnsiTheme="majorHAnsi" w:cs="Arial"/>
              </w:rPr>
              <w:t xml:space="preserve"> 2019</w:t>
            </w:r>
          </w:p>
          <w:p w:rsidR="007E4436" w:rsidRPr="007E4436" w:rsidRDefault="007E4436" w:rsidP="00153FCA">
            <w:pPr>
              <w:jc w:val="center"/>
              <w:rPr>
                <w:rFonts w:asciiTheme="majorHAnsi" w:hAnsiTheme="majorHAnsi" w:cs="Arial"/>
              </w:rPr>
            </w:pPr>
            <w:proofErr w:type="spellStart"/>
            <w:r w:rsidRPr="007E4436">
              <w:rPr>
                <w:rFonts w:asciiTheme="majorHAnsi" w:hAnsiTheme="majorHAnsi" w:cs="Arial"/>
              </w:rPr>
              <w:t>Plt</w:t>
            </w:r>
            <w:proofErr w:type="spellEnd"/>
            <w:r w:rsidRPr="007E4436">
              <w:rPr>
                <w:rFonts w:asciiTheme="majorHAnsi" w:hAnsiTheme="majorHAnsi" w:cs="Arial"/>
              </w:rPr>
              <w:t xml:space="preserve">. </w:t>
            </w:r>
            <w:proofErr w:type="spellStart"/>
            <w:r w:rsidRPr="007E4436">
              <w:rPr>
                <w:rFonts w:asciiTheme="majorHAnsi" w:hAnsiTheme="majorHAnsi" w:cs="Arial"/>
              </w:rPr>
              <w:t>Kepala</w:t>
            </w:r>
            <w:proofErr w:type="spellEnd"/>
            <w:r w:rsidRPr="007E4436">
              <w:rPr>
                <w:rFonts w:asciiTheme="majorHAnsi" w:hAnsiTheme="majorHAnsi" w:cs="Arial"/>
              </w:rPr>
              <w:t xml:space="preserve"> </w:t>
            </w:r>
            <w:proofErr w:type="spellStart"/>
            <w:r w:rsidRPr="007E4436">
              <w:rPr>
                <w:rFonts w:asciiTheme="majorHAnsi" w:hAnsiTheme="majorHAnsi" w:cs="Arial"/>
              </w:rPr>
              <w:t>Dinas</w:t>
            </w:r>
            <w:proofErr w:type="spellEnd"/>
            <w:r w:rsidRPr="007E4436">
              <w:rPr>
                <w:rFonts w:asciiTheme="majorHAnsi" w:hAnsiTheme="majorHAnsi" w:cs="Arial"/>
              </w:rPr>
              <w:t xml:space="preserve"> </w:t>
            </w:r>
            <w:proofErr w:type="spellStart"/>
            <w:r w:rsidRPr="007E4436">
              <w:rPr>
                <w:rFonts w:asciiTheme="majorHAnsi" w:hAnsiTheme="majorHAnsi" w:cs="Arial"/>
              </w:rPr>
              <w:t>Komunikasi</w:t>
            </w:r>
            <w:proofErr w:type="spellEnd"/>
            <w:r w:rsidRPr="007E4436">
              <w:rPr>
                <w:rFonts w:asciiTheme="majorHAnsi" w:hAnsiTheme="majorHAnsi" w:cs="Arial"/>
              </w:rPr>
              <w:t xml:space="preserve"> </w:t>
            </w:r>
            <w:proofErr w:type="spellStart"/>
            <w:r w:rsidRPr="007E4436">
              <w:rPr>
                <w:rFonts w:asciiTheme="majorHAnsi" w:hAnsiTheme="majorHAnsi" w:cs="Arial"/>
              </w:rPr>
              <w:t>dan</w:t>
            </w:r>
            <w:proofErr w:type="spellEnd"/>
            <w:r w:rsidRPr="007E4436">
              <w:rPr>
                <w:rFonts w:asciiTheme="majorHAnsi" w:hAnsiTheme="majorHAnsi" w:cs="Arial"/>
              </w:rPr>
              <w:t xml:space="preserve"> </w:t>
            </w:r>
            <w:proofErr w:type="spellStart"/>
            <w:r w:rsidRPr="007E4436">
              <w:rPr>
                <w:rFonts w:asciiTheme="majorHAnsi" w:hAnsiTheme="majorHAnsi" w:cs="Arial"/>
              </w:rPr>
              <w:t>Informatika</w:t>
            </w:r>
            <w:proofErr w:type="spellEnd"/>
          </w:p>
          <w:p w:rsidR="007E4436" w:rsidRPr="007E4436" w:rsidRDefault="007E4436" w:rsidP="00153FCA">
            <w:pPr>
              <w:jc w:val="center"/>
              <w:rPr>
                <w:rFonts w:asciiTheme="majorHAnsi" w:hAnsiTheme="majorHAnsi" w:cs="Arial"/>
              </w:rPr>
            </w:pPr>
            <w:proofErr w:type="spellStart"/>
            <w:r w:rsidRPr="007E4436">
              <w:rPr>
                <w:rFonts w:asciiTheme="majorHAnsi" w:hAnsiTheme="majorHAnsi" w:cs="Arial"/>
              </w:rPr>
              <w:t>Kabupaten</w:t>
            </w:r>
            <w:proofErr w:type="spellEnd"/>
            <w:r w:rsidRPr="007E4436">
              <w:rPr>
                <w:rFonts w:asciiTheme="majorHAnsi" w:hAnsiTheme="majorHAnsi" w:cs="Arial"/>
              </w:rPr>
              <w:t xml:space="preserve"> </w:t>
            </w:r>
            <w:proofErr w:type="spellStart"/>
            <w:r w:rsidRPr="007E4436">
              <w:rPr>
                <w:rFonts w:asciiTheme="majorHAnsi" w:hAnsiTheme="majorHAnsi" w:cs="Arial"/>
              </w:rPr>
              <w:t>Lumajang</w:t>
            </w:r>
            <w:proofErr w:type="spellEnd"/>
          </w:p>
          <w:p w:rsidR="007E4436" w:rsidRPr="007E4436" w:rsidRDefault="007E4436" w:rsidP="00153FCA">
            <w:pPr>
              <w:rPr>
                <w:rFonts w:asciiTheme="majorHAnsi" w:hAnsiTheme="majorHAnsi" w:cs="Arial"/>
              </w:rPr>
            </w:pPr>
          </w:p>
          <w:p w:rsidR="007E4436" w:rsidRPr="007E4436" w:rsidRDefault="007E4436" w:rsidP="00153FCA">
            <w:pPr>
              <w:rPr>
                <w:rFonts w:asciiTheme="majorHAnsi" w:hAnsiTheme="majorHAnsi" w:cs="Arial"/>
              </w:rPr>
            </w:pPr>
          </w:p>
          <w:p w:rsidR="007E4436" w:rsidRPr="007E4436" w:rsidRDefault="007E4436" w:rsidP="00153FCA">
            <w:pPr>
              <w:rPr>
                <w:rFonts w:asciiTheme="majorHAnsi" w:hAnsiTheme="majorHAnsi" w:cs="Arial"/>
                <w:b/>
                <w:u w:val="single"/>
              </w:rPr>
            </w:pPr>
          </w:p>
          <w:p w:rsidR="007E4436" w:rsidRPr="007E4436" w:rsidRDefault="007E4436" w:rsidP="00153FCA">
            <w:pPr>
              <w:rPr>
                <w:rFonts w:asciiTheme="majorHAnsi" w:hAnsiTheme="majorHAnsi" w:cs="Arial"/>
                <w:b/>
                <w:u w:val="single"/>
              </w:rPr>
            </w:pPr>
          </w:p>
          <w:p w:rsidR="007E4436" w:rsidRPr="007E4436" w:rsidRDefault="007E4436" w:rsidP="00153FCA">
            <w:pPr>
              <w:jc w:val="center"/>
              <w:rPr>
                <w:rFonts w:asciiTheme="majorHAnsi" w:hAnsiTheme="majorHAnsi"/>
                <w:b/>
                <w:u w:val="single"/>
              </w:rPr>
            </w:pPr>
            <w:r w:rsidRPr="007E4436">
              <w:rPr>
                <w:rFonts w:asciiTheme="majorHAnsi" w:hAnsiTheme="majorHAnsi"/>
                <w:b/>
                <w:u w:val="single"/>
              </w:rPr>
              <w:t xml:space="preserve">DEWI SAWITRI, </w:t>
            </w:r>
            <w:proofErr w:type="spellStart"/>
            <w:r w:rsidRPr="007E4436">
              <w:rPr>
                <w:rFonts w:asciiTheme="majorHAnsi" w:hAnsiTheme="majorHAnsi"/>
                <w:b/>
                <w:u w:val="single"/>
              </w:rPr>
              <w:t>S.Kom</w:t>
            </w:r>
            <w:proofErr w:type="spellEnd"/>
          </w:p>
          <w:p w:rsidR="007E4436" w:rsidRDefault="007E4436" w:rsidP="00153FCA">
            <w:pPr>
              <w:jc w:val="center"/>
              <w:rPr>
                <w:rFonts w:asciiTheme="majorHAnsi" w:hAnsiTheme="majorHAnsi" w:cs="Arial"/>
                <w:sz w:val="24"/>
              </w:rPr>
            </w:pPr>
            <w:r w:rsidRPr="007E4436">
              <w:rPr>
                <w:rFonts w:asciiTheme="majorHAnsi" w:hAnsiTheme="majorHAnsi"/>
                <w:b/>
              </w:rPr>
              <w:t>NIP. 19800813 200501 2 016</w:t>
            </w:r>
          </w:p>
        </w:tc>
      </w:tr>
    </w:tbl>
    <w:p w:rsidR="00DD162A" w:rsidRPr="00CE2DD9" w:rsidRDefault="00DD162A" w:rsidP="00CE2DD9">
      <w:pPr>
        <w:spacing w:line="240" w:lineRule="auto"/>
        <w:rPr>
          <w:rFonts w:ascii="Cambria" w:hAnsi="Cambria" w:cs="Arial"/>
          <w:sz w:val="24"/>
          <w:szCs w:val="24"/>
        </w:rPr>
      </w:pPr>
    </w:p>
    <w:p w:rsidR="00A46641" w:rsidRPr="00CE2DD9" w:rsidRDefault="00A46641" w:rsidP="00CE2DD9">
      <w:pPr>
        <w:spacing w:line="240" w:lineRule="auto"/>
        <w:rPr>
          <w:rFonts w:ascii="Cambria" w:hAnsi="Cambria" w:cs="Arial"/>
          <w:sz w:val="24"/>
          <w:szCs w:val="24"/>
        </w:rPr>
      </w:pPr>
    </w:p>
    <w:p w:rsidR="009B0399" w:rsidRPr="00CE2DD9" w:rsidRDefault="009B0399" w:rsidP="00CE2DD9">
      <w:pPr>
        <w:spacing w:line="240" w:lineRule="auto"/>
        <w:rPr>
          <w:rFonts w:ascii="Cambria" w:hAnsi="Cambria" w:cs="Arial"/>
          <w:sz w:val="24"/>
          <w:szCs w:val="24"/>
        </w:rPr>
      </w:pPr>
    </w:p>
    <w:sectPr w:rsidR="009B0399" w:rsidRPr="00CE2DD9" w:rsidSect="001A202C">
      <w:pgSz w:w="12191" w:h="18711" w:code="1"/>
      <w:pgMar w:top="680"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6DC"/>
    <w:multiLevelType w:val="hybridMultilevel"/>
    <w:tmpl w:val="BFBC2296"/>
    <w:lvl w:ilvl="0" w:tplc="8BCEFFEE">
      <w:start w:val="1"/>
      <w:numFmt w:val="upperLetter"/>
      <w:lvlText w:val="%1."/>
      <w:lvlJc w:val="left"/>
      <w:pPr>
        <w:ind w:left="786" w:hanging="360"/>
      </w:pPr>
      <w:rPr>
        <w:rFonts w:cs="Times New Roman" w:hint="default"/>
        <w:b/>
        <w:u w:val="none"/>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2F0702C"/>
    <w:multiLevelType w:val="hybridMultilevel"/>
    <w:tmpl w:val="0F4C527E"/>
    <w:lvl w:ilvl="0" w:tplc="7ECAA4A6">
      <w:start w:val="1"/>
      <w:numFmt w:val="decimal"/>
      <w:lvlText w:val="(%1)"/>
      <w:lvlJc w:val="left"/>
      <w:pPr>
        <w:ind w:left="1597" w:hanging="360"/>
      </w:pPr>
      <w:rPr>
        <w:rFonts w:hint="default"/>
      </w:rPr>
    </w:lvl>
    <w:lvl w:ilvl="1" w:tplc="04210019" w:tentative="1">
      <w:start w:val="1"/>
      <w:numFmt w:val="lowerLetter"/>
      <w:lvlText w:val="%2."/>
      <w:lvlJc w:val="left"/>
      <w:pPr>
        <w:ind w:left="2317" w:hanging="360"/>
      </w:pPr>
    </w:lvl>
    <w:lvl w:ilvl="2" w:tplc="0421001B" w:tentative="1">
      <w:start w:val="1"/>
      <w:numFmt w:val="lowerRoman"/>
      <w:lvlText w:val="%3."/>
      <w:lvlJc w:val="right"/>
      <w:pPr>
        <w:ind w:left="3037" w:hanging="180"/>
      </w:pPr>
    </w:lvl>
    <w:lvl w:ilvl="3" w:tplc="0421000F" w:tentative="1">
      <w:start w:val="1"/>
      <w:numFmt w:val="decimal"/>
      <w:lvlText w:val="%4."/>
      <w:lvlJc w:val="left"/>
      <w:pPr>
        <w:ind w:left="3757" w:hanging="360"/>
      </w:pPr>
    </w:lvl>
    <w:lvl w:ilvl="4" w:tplc="04210019" w:tentative="1">
      <w:start w:val="1"/>
      <w:numFmt w:val="lowerLetter"/>
      <w:lvlText w:val="%5."/>
      <w:lvlJc w:val="left"/>
      <w:pPr>
        <w:ind w:left="4477" w:hanging="360"/>
      </w:pPr>
    </w:lvl>
    <w:lvl w:ilvl="5" w:tplc="0421001B" w:tentative="1">
      <w:start w:val="1"/>
      <w:numFmt w:val="lowerRoman"/>
      <w:lvlText w:val="%6."/>
      <w:lvlJc w:val="right"/>
      <w:pPr>
        <w:ind w:left="5197" w:hanging="180"/>
      </w:pPr>
    </w:lvl>
    <w:lvl w:ilvl="6" w:tplc="0421000F" w:tentative="1">
      <w:start w:val="1"/>
      <w:numFmt w:val="decimal"/>
      <w:lvlText w:val="%7."/>
      <w:lvlJc w:val="left"/>
      <w:pPr>
        <w:ind w:left="5917" w:hanging="360"/>
      </w:pPr>
    </w:lvl>
    <w:lvl w:ilvl="7" w:tplc="04210019" w:tentative="1">
      <w:start w:val="1"/>
      <w:numFmt w:val="lowerLetter"/>
      <w:lvlText w:val="%8."/>
      <w:lvlJc w:val="left"/>
      <w:pPr>
        <w:ind w:left="6637" w:hanging="360"/>
      </w:pPr>
    </w:lvl>
    <w:lvl w:ilvl="8" w:tplc="0421001B" w:tentative="1">
      <w:start w:val="1"/>
      <w:numFmt w:val="lowerRoman"/>
      <w:lvlText w:val="%9."/>
      <w:lvlJc w:val="right"/>
      <w:pPr>
        <w:ind w:left="7357" w:hanging="180"/>
      </w:pPr>
    </w:lvl>
  </w:abstractNum>
  <w:abstractNum w:abstractNumId="2">
    <w:nsid w:val="03BD0AE8"/>
    <w:multiLevelType w:val="hybridMultilevel"/>
    <w:tmpl w:val="113EF8E6"/>
    <w:lvl w:ilvl="0" w:tplc="04210019">
      <w:start w:val="1"/>
      <w:numFmt w:val="lowerLetter"/>
      <w:lvlText w:val="%1."/>
      <w:lvlJc w:val="left"/>
      <w:pPr>
        <w:ind w:left="715"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4E148A5"/>
    <w:multiLevelType w:val="multilevel"/>
    <w:tmpl w:val="71B0C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31CF2"/>
    <w:multiLevelType w:val="hybridMultilevel"/>
    <w:tmpl w:val="CE0EA9E2"/>
    <w:lvl w:ilvl="0" w:tplc="E1400FF8">
      <w:start w:val="1"/>
      <w:numFmt w:val="decimal"/>
      <w:lvlText w:val="%1."/>
      <w:lvlJc w:val="left"/>
      <w:pPr>
        <w:ind w:left="1080" w:hanging="360"/>
      </w:pPr>
      <w:rPr>
        <w:rFonts w:ascii="Times New Roman" w:eastAsia="Times New Roman" w:hAnsi="Times New Roman" w:cs="Times New Roman" w:hint="default"/>
      </w:rPr>
    </w:lvl>
    <w:lvl w:ilvl="1" w:tplc="0414BE8C">
      <w:start w:val="1"/>
      <w:numFmt w:val="decimal"/>
      <w:lvlText w:val="%2."/>
      <w:lvlJc w:val="left"/>
      <w:pPr>
        <w:tabs>
          <w:tab w:val="num" w:pos="1800"/>
        </w:tabs>
        <w:ind w:left="1800" w:hanging="360"/>
      </w:pPr>
      <w:rPr>
        <w:rFonts w:ascii="Arial" w:eastAsia="Times New Roman" w:hAnsi="Arial" w:cs="Arial"/>
      </w:rPr>
    </w:lvl>
    <w:lvl w:ilvl="2" w:tplc="8C74B976">
      <w:start w:val="1"/>
      <w:numFmt w:val="bullet"/>
      <w:lvlText w:val="-"/>
      <w:lvlJc w:val="left"/>
      <w:pPr>
        <w:ind w:left="2700" w:hanging="360"/>
      </w:pPr>
      <w:rPr>
        <w:rFonts w:ascii="Tahoma" w:eastAsia="Times New Roman" w:hAnsi="Tahoma" w:hint="default"/>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093A17E7"/>
    <w:multiLevelType w:val="hybridMultilevel"/>
    <w:tmpl w:val="7ECE1AAC"/>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6">
    <w:nsid w:val="0AA80C8C"/>
    <w:multiLevelType w:val="hybridMultilevel"/>
    <w:tmpl w:val="EE44702E"/>
    <w:lvl w:ilvl="0" w:tplc="7ECAA4A6">
      <w:start w:val="1"/>
      <w:numFmt w:val="decimal"/>
      <w:lvlText w:val="(%1)"/>
      <w:lvlJc w:val="left"/>
      <w:pPr>
        <w:ind w:left="1597" w:hanging="360"/>
      </w:pPr>
      <w:rPr>
        <w:rFonts w:hint="default"/>
      </w:rPr>
    </w:lvl>
    <w:lvl w:ilvl="1" w:tplc="04210019" w:tentative="1">
      <w:start w:val="1"/>
      <w:numFmt w:val="lowerLetter"/>
      <w:lvlText w:val="%2."/>
      <w:lvlJc w:val="left"/>
      <w:pPr>
        <w:ind w:left="2317" w:hanging="360"/>
      </w:pPr>
    </w:lvl>
    <w:lvl w:ilvl="2" w:tplc="0421001B" w:tentative="1">
      <w:start w:val="1"/>
      <w:numFmt w:val="lowerRoman"/>
      <w:lvlText w:val="%3."/>
      <w:lvlJc w:val="right"/>
      <w:pPr>
        <w:ind w:left="3037" w:hanging="180"/>
      </w:pPr>
    </w:lvl>
    <w:lvl w:ilvl="3" w:tplc="0421000F" w:tentative="1">
      <w:start w:val="1"/>
      <w:numFmt w:val="decimal"/>
      <w:lvlText w:val="%4."/>
      <w:lvlJc w:val="left"/>
      <w:pPr>
        <w:ind w:left="3757" w:hanging="360"/>
      </w:pPr>
    </w:lvl>
    <w:lvl w:ilvl="4" w:tplc="04210019" w:tentative="1">
      <w:start w:val="1"/>
      <w:numFmt w:val="lowerLetter"/>
      <w:lvlText w:val="%5."/>
      <w:lvlJc w:val="left"/>
      <w:pPr>
        <w:ind w:left="4477" w:hanging="360"/>
      </w:pPr>
    </w:lvl>
    <w:lvl w:ilvl="5" w:tplc="0421001B" w:tentative="1">
      <w:start w:val="1"/>
      <w:numFmt w:val="lowerRoman"/>
      <w:lvlText w:val="%6."/>
      <w:lvlJc w:val="right"/>
      <w:pPr>
        <w:ind w:left="5197" w:hanging="180"/>
      </w:pPr>
    </w:lvl>
    <w:lvl w:ilvl="6" w:tplc="0421000F" w:tentative="1">
      <w:start w:val="1"/>
      <w:numFmt w:val="decimal"/>
      <w:lvlText w:val="%7."/>
      <w:lvlJc w:val="left"/>
      <w:pPr>
        <w:ind w:left="5917" w:hanging="360"/>
      </w:pPr>
    </w:lvl>
    <w:lvl w:ilvl="7" w:tplc="04210019" w:tentative="1">
      <w:start w:val="1"/>
      <w:numFmt w:val="lowerLetter"/>
      <w:lvlText w:val="%8."/>
      <w:lvlJc w:val="left"/>
      <w:pPr>
        <w:ind w:left="6637" w:hanging="360"/>
      </w:pPr>
    </w:lvl>
    <w:lvl w:ilvl="8" w:tplc="0421001B" w:tentative="1">
      <w:start w:val="1"/>
      <w:numFmt w:val="lowerRoman"/>
      <w:lvlText w:val="%9."/>
      <w:lvlJc w:val="right"/>
      <w:pPr>
        <w:ind w:left="7357" w:hanging="180"/>
      </w:pPr>
    </w:lvl>
  </w:abstractNum>
  <w:abstractNum w:abstractNumId="7">
    <w:nsid w:val="0D38534C"/>
    <w:multiLevelType w:val="hybridMultilevel"/>
    <w:tmpl w:val="A8207A86"/>
    <w:lvl w:ilvl="0" w:tplc="6332E132">
      <w:start w:val="1"/>
      <w:numFmt w:val="decimal"/>
      <w:lvlText w:val="%1."/>
      <w:lvlJc w:val="left"/>
      <w:pPr>
        <w:ind w:left="144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C74AC5"/>
    <w:multiLevelType w:val="hybridMultilevel"/>
    <w:tmpl w:val="542C7F70"/>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9">
    <w:nsid w:val="21D21AFF"/>
    <w:multiLevelType w:val="hybridMultilevel"/>
    <w:tmpl w:val="CA048F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330951"/>
    <w:multiLevelType w:val="hybridMultilevel"/>
    <w:tmpl w:val="2CBC72F8"/>
    <w:lvl w:ilvl="0" w:tplc="7ECAA4A6">
      <w:start w:val="1"/>
      <w:numFmt w:val="decimal"/>
      <w:lvlText w:val="(%1)"/>
      <w:lvlJc w:val="left"/>
      <w:pPr>
        <w:ind w:left="1080" w:hanging="360"/>
      </w:pPr>
      <w:rPr>
        <w:rFonts w:hint="default"/>
      </w:rPr>
    </w:lvl>
    <w:lvl w:ilvl="1" w:tplc="133E91BC">
      <w:start w:val="1"/>
      <w:numFmt w:val="decimal"/>
      <w:lvlText w:val="%2."/>
      <w:lvlJc w:val="left"/>
      <w:pPr>
        <w:ind w:left="1800" w:hanging="360"/>
      </w:pPr>
      <w:rPr>
        <w:rFonts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236C1058"/>
    <w:multiLevelType w:val="hybridMultilevel"/>
    <w:tmpl w:val="A530B6B2"/>
    <w:lvl w:ilvl="0" w:tplc="04090015">
      <w:start w:val="1"/>
      <w:numFmt w:val="upperLetter"/>
      <w:lvlText w:val="%1."/>
      <w:lvlJc w:val="left"/>
      <w:pPr>
        <w:ind w:left="720" w:hanging="360"/>
      </w:pPr>
      <w:rPr>
        <w:rFonts w:cs="Times New Roman" w:hint="default"/>
      </w:rPr>
    </w:lvl>
    <w:lvl w:ilvl="1" w:tplc="6332E132">
      <w:start w:val="1"/>
      <w:numFmt w:val="decimal"/>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D12283"/>
    <w:multiLevelType w:val="hybridMultilevel"/>
    <w:tmpl w:val="8DB016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771EA4"/>
    <w:multiLevelType w:val="hybridMultilevel"/>
    <w:tmpl w:val="58845A0E"/>
    <w:lvl w:ilvl="0" w:tplc="7ECAA4A6">
      <w:start w:val="1"/>
      <w:numFmt w:val="decimal"/>
      <w:lvlText w:val="(%1)"/>
      <w:lvlJc w:val="left"/>
      <w:pPr>
        <w:ind w:left="1171" w:hanging="360"/>
      </w:pPr>
      <w:rPr>
        <w:rFonts w:hint="default"/>
      </w:rPr>
    </w:lvl>
    <w:lvl w:ilvl="1" w:tplc="04210019" w:tentative="1">
      <w:start w:val="1"/>
      <w:numFmt w:val="lowerLetter"/>
      <w:lvlText w:val="%2."/>
      <w:lvlJc w:val="left"/>
      <w:pPr>
        <w:ind w:left="1891" w:hanging="360"/>
      </w:pPr>
    </w:lvl>
    <w:lvl w:ilvl="2" w:tplc="0421001B" w:tentative="1">
      <w:start w:val="1"/>
      <w:numFmt w:val="lowerRoman"/>
      <w:lvlText w:val="%3."/>
      <w:lvlJc w:val="right"/>
      <w:pPr>
        <w:ind w:left="2611" w:hanging="180"/>
      </w:pPr>
    </w:lvl>
    <w:lvl w:ilvl="3" w:tplc="0421000F" w:tentative="1">
      <w:start w:val="1"/>
      <w:numFmt w:val="decimal"/>
      <w:lvlText w:val="%4."/>
      <w:lvlJc w:val="left"/>
      <w:pPr>
        <w:ind w:left="3331" w:hanging="360"/>
      </w:pPr>
    </w:lvl>
    <w:lvl w:ilvl="4" w:tplc="04210019" w:tentative="1">
      <w:start w:val="1"/>
      <w:numFmt w:val="lowerLetter"/>
      <w:lvlText w:val="%5."/>
      <w:lvlJc w:val="left"/>
      <w:pPr>
        <w:ind w:left="4051" w:hanging="360"/>
      </w:pPr>
    </w:lvl>
    <w:lvl w:ilvl="5" w:tplc="0421001B" w:tentative="1">
      <w:start w:val="1"/>
      <w:numFmt w:val="lowerRoman"/>
      <w:lvlText w:val="%6."/>
      <w:lvlJc w:val="right"/>
      <w:pPr>
        <w:ind w:left="4771" w:hanging="180"/>
      </w:pPr>
    </w:lvl>
    <w:lvl w:ilvl="6" w:tplc="0421000F" w:tentative="1">
      <w:start w:val="1"/>
      <w:numFmt w:val="decimal"/>
      <w:lvlText w:val="%7."/>
      <w:lvlJc w:val="left"/>
      <w:pPr>
        <w:ind w:left="5491" w:hanging="360"/>
      </w:pPr>
    </w:lvl>
    <w:lvl w:ilvl="7" w:tplc="04210019" w:tentative="1">
      <w:start w:val="1"/>
      <w:numFmt w:val="lowerLetter"/>
      <w:lvlText w:val="%8."/>
      <w:lvlJc w:val="left"/>
      <w:pPr>
        <w:ind w:left="6211" w:hanging="360"/>
      </w:pPr>
    </w:lvl>
    <w:lvl w:ilvl="8" w:tplc="0421001B" w:tentative="1">
      <w:start w:val="1"/>
      <w:numFmt w:val="lowerRoman"/>
      <w:lvlText w:val="%9."/>
      <w:lvlJc w:val="right"/>
      <w:pPr>
        <w:ind w:left="6931" w:hanging="180"/>
      </w:pPr>
    </w:lvl>
  </w:abstractNum>
  <w:abstractNum w:abstractNumId="14">
    <w:nsid w:val="30B55189"/>
    <w:multiLevelType w:val="hybridMultilevel"/>
    <w:tmpl w:val="0402F93E"/>
    <w:lvl w:ilvl="0" w:tplc="562C7190">
      <w:start w:val="1"/>
      <w:numFmt w:val="bullet"/>
      <w:lvlText w:val="-"/>
      <w:lvlJc w:val="left"/>
      <w:pPr>
        <w:ind w:left="720" w:hanging="360"/>
      </w:pPr>
      <w:rPr>
        <w:rFonts w:ascii="Cambria" w:eastAsia="Times New Roman" w:hAnsi="Cambria"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2825D60"/>
    <w:multiLevelType w:val="hybridMultilevel"/>
    <w:tmpl w:val="8440190C"/>
    <w:lvl w:ilvl="0" w:tplc="DD34B134">
      <w:numFmt w:val="bullet"/>
      <w:lvlText w:val=""/>
      <w:lvlJc w:val="left"/>
      <w:pPr>
        <w:ind w:left="720" w:hanging="360"/>
      </w:pPr>
      <w:rPr>
        <w:rFonts w:ascii="Symbol" w:eastAsia="Times New Roman"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D831C6B"/>
    <w:multiLevelType w:val="multilevel"/>
    <w:tmpl w:val="ED5A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B6240B"/>
    <w:multiLevelType w:val="hybridMultilevel"/>
    <w:tmpl w:val="4C8CE77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1FD3CB3"/>
    <w:multiLevelType w:val="hybridMultilevel"/>
    <w:tmpl w:val="20BC2CC6"/>
    <w:lvl w:ilvl="0" w:tplc="22B0085C">
      <w:start w:val="1"/>
      <w:numFmt w:val="decimal"/>
      <w:lvlText w:val="%1."/>
      <w:lvlJc w:val="left"/>
      <w:pPr>
        <w:ind w:left="841" w:hanging="390"/>
      </w:pPr>
      <w:rPr>
        <w:rFonts w:hint="default"/>
      </w:rPr>
    </w:lvl>
    <w:lvl w:ilvl="1" w:tplc="04210019" w:tentative="1">
      <w:start w:val="1"/>
      <w:numFmt w:val="lowerLetter"/>
      <w:lvlText w:val="%2."/>
      <w:lvlJc w:val="left"/>
      <w:pPr>
        <w:ind w:left="1531" w:hanging="360"/>
      </w:pPr>
    </w:lvl>
    <w:lvl w:ilvl="2" w:tplc="0421001B" w:tentative="1">
      <w:start w:val="1"/>
      <w:numFmt w:val="lowerRoman"/>
      <w:lvlText w:val="%3."/>
      <w:lvlJc w:val="right"/>
      <w:pPr>
        <w:ind w:left="2251" w:hanging="180"/>
      </w:pPr>
    </w:lvl>
    <w:lvl w:ilvl="3" w:tplc="0421000F" w:tentative="1">
      <w:start w:val="1"/>
      <w:numFmt w:val="decimal"/>
      <w:lvlText w:val="%4."/>
      <w:lvlJc w:val="left"/>
      <w:pPr>
        <w:ind w:left="2971" w:hanging="360"/>
      </w:pPr>
    </w:lvl>
    <w:lvl w:ilvl="4" w:tplc="04210019" w:tentative="1">
      <w:start w:val="1"/>
      <w:numFmt w:val="lowerLetter"/>
      <w:lvlText w:val="%5."/>
      <w:lvlJc w:val="left"/>
      <w:pPr>
        <w:ind w:left="3691" w:hanging="360"/>
      </w:pPr>
    </w:lvl>
    <w:lvl w:ilvl="5" w:tplc="0421001B" w:tentative="1">
      <w:start w:val="1"/>
      <w:numFmt w:val="lowerRoman"/>
      <w:lvlText w:val="%6."/>
      <w:lvlJc w:val="right"/>
      <w:pPr>
        <w:ind w:left="4411" w:hanging="180"/>
      </w:pPr>
    </w:lvl>
    <w:lvl w:ilvl="6" w:tplc="0421000F" w:tentative="1">
      <w:start w:val="1"/>
      <w:numFmt w:val="decimal"/>
      <w:lvlText w:val="%7."/>
      <w:lvlJc w:val="left"/>
      <w:pPr>
        <w:ind w:left="5131" w:hanging="360"/>
      </w:pPr>
    </w:lvl>
    <w:lvl w:ilvl="7" w:tplc="04210019" w:tentative="1">
      <w:start w:val="1"/>
      <w:numFmt w:val="lowerLetter"/>
      <w:lvlText w:val="%8."/>
      <w:lvlJc w:val="left"/>
      <w:pPr>
        <w:ind w:left="5851" w:hanging="360"/>
      </w:pPr>
    </w:lvl>
    <w:lvl w:ilvl="8" w:tplc="0421001B" w:tentative="1">
      <w:start w:val="1"/>
      <w:numFmt w:val="lowerRoman"/>
      <w:lvlText w:val="%9."/>
      <w:lvlJc w:val="right"/>
      <w:pPr>
        <w:ind w:left="6571" w:hanging="180"/>
      </w:pPr>
    </w:lvl>
  </w:abstractNum>
  <w:abstractNum w:abstractNumId="19">
    <w:nsid w:val="426D05CE"/>
    <w:multiLevelType w:val="hybridMultilevel"/>
    <w:tmpl w:val="037AC4BE"/>
    <w:lvl w:ilvl="0" w:tplc="4C7A70D4">
      <w:start w:val="1"/>
      <w:numFmt w:val="bullet"/>
      <w:lvlText w:val="-"/>
      <w:lvlJc w:val="left"/>
      <w:pPr>
        <w:ind w:left="1080" w:hanging="360"/>
      </w:pPr>
      <w:rPr>
        <w:rFonts w:ascii="Cambria" w:eastAsia="Times New Roman" w:hAnsi="Cambria"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43BE0E77"/>
    <w:multiLevelType w:val="hybridMultilevel"/>
    <w:tmpl w:val="5FAE172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1">
    <w:nsid w:val="44D13A79"/>
    <w:multiLevelType w:val="hybridMultilevel"/>
    <w:tmpl w:val="60868CC8"/>
    <w:lvl w:ilvl="0" w:tplc="72F24E2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363B22"/>
    <w:multiLevelType w:val="hybridMultilevel"/>
    <w:tmpl w:val="8E84BF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FE3104"/>
    <w:multiLevelType w:val="hybridMultilevel"/>
    <w:tmpl w:val="6E56604A"/>
    <w:lvl w:ilvl="0" w:tplc="6E40F1EC">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424C3A"/>
    <w:multiLevelType w:val="hybridMultilevel"/>
    <w:tmpl w:val="AB601246"/>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25">
    <w:nsid w:val="53827BDF"/>
    <w:multiLevelType w:val="hybridMultilevel"/>
    <w:tmpl w:val="E55A4CA6"/>
    <w:lvl w:ilvl="0" w:tplc="133E91BC">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CC416C"/>
    <w:multiLevelType w:val="hybridMultilevel"/>
    <w:tmpl w:val="5BC2B09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7">
    <w:nsid w:val="593A4772"/>
    <w:multiLevelType w:val="hybridMultilevel"/>
    <w:tmpl w:val="DD7C6330"/>
    <w:lvl w:ilvl="0" w:tplc="04210011">
      <w:start w:val="1"/>
      <w:numFmt w:val="decimal"/>
      <w:lvlText w:val="%1)"/>
      <w:lvlJc w:val="left"/>
      <w:pPr>
        <w:ind w:left="1440" w:hanging="360"/>
      </w:pPr>
      <w:rPr>
        <w:rFonts w:hint="default"/>
      </w:rPr>
    </w:lvl>
    <w:lvl w:ilvl="1" w:tplc="F2E86BA6">
      <w:start w:val="1"/>
      <w:numFmt w:val="decimal"/>
      <w:lvlText w:val="(%2)"/>
      <w:lvlJc w:val="left"/>
      <w:pPr>
        <w:ind w:left="1440" w:hanging="360"/>
      </w:pPr>
      <w:rPr>
        <w:rFonts w:hint="default"/>
      </w:rPr>
    </w:lvl>
    <w:lvl w:ilvl="2" w:tplc="A3684968">
      <w:start w:val="3"/>
      <w:numFmt w:val="bullet"/>
      <w:lvlText w:val="-"/>
      <w:lvlJc w:val="left"/>
      <w:pPr>
        <w:ind w:left="2340" w:hanging="360"/>
      </w:pPr>
      <w:rPr>
        <w:rFonts w:ascii="Cambria" w:eastAsia="Times New Roman" w:hAnsi="Cambria"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1E05C4"/>
    <w:multiLevelType w:val="hybridMultilevel"/>
    <w:tmpl w:val="B540CD80"/>
    <w:lvl w:ilvl="0" w:tplc="61EAB738">
      <w:start w:val="1"/>
      <w:numFmt w:val="lowerLetter"/>
      <w:lvlText w:val="%1."/>
      <w:lvlJc w:val="left"/>
      <w:pPr>
        <w:ind w:left="1109" w:hanging="360"/>
      </w:pPr>
      <w:rPr>
        <w:color w:val="000000" w:themeColor="text1"/>
      </w:rPr>
    </w:lvl>
    <w:lvl w:ilvl="1" w:tplc="04210019" w:tentative="1">
      <w:start w:val="1"/>
      <w:numFmt w:val="lowerLetter"/>
      <w:lvlText w:val="%2."/>
      <w:lvlJc w:val="left"/>
      <w:pPr>
        <w:ind w:left="1829" w:hanging="360"/>
      </w:pPr>
    </w:lvl>
    <w:lvl w:ilvl="2" w:tplc="0421001B" w:tentative="1">
      <w:start w:val="1"/>
      <w:numFmt w:val="lowerRoman"/>
      <w:lvlText w:val="%3."/>
      <w:lvlJc w:val="right"/>
      <w:pPr>
        <w:ind w:left="2549" w:hanging="180"/>
      </w:pPr>
    </w:lvl>
    <w:lvl w:ilvl="3" w:tplc="0421000F" w:tentative="1">
      <w:start w:val="1"/>
      <w:numFmt w:val="decimal"/>
      <w:lvlText w:val="%4."/>
      <w:lvlJc w:val="left"/>
      <w:pPr>
        <w:ind w:left="3269" w:hanging="360"/>
      </w:pPr>
    </w:lvl>
    <w:lvl w:ilvl="4" w:tplc="04210019" w:tentative="1">
      <w:start w:val="1"/>
      <w:numFmt w:val="lowerLetter"/>
      <w:lvlText w:val="%5."/>
      <w:lvlJc w:val="left"/>
      <w:pPr>
        <w:ind w:left="3989" w:hanging="360"/>
      </w:pPr>
    </w:lvl>
    <w:lvl w:ilvl="5" w:tplc="0421001B" w:tentative="1">
      <w:start w:val="1"/>
      <w:numFmt w:val="lowerRoman"/>
      <w:lvlText w:val="%6."/>
      <w:lvlJc w:val="right"/>
      <w:pPr>
        <w:ind w:left="4709" w:hanging="180"/>
      </w:pPr>
    </w:lvl>
    <w:lvl w:ilvl="6" w:tplc="0421000F" w:tentative="1">
      <w:start w:val="1"/>
      <w:numFmt w:val="decimal"/>
      <w:lvlText w:val="%7."/>
      <w:lvlJc w:val="left"/>
      <w:pPr>
        <w:ind w:left="5429" w:hanging="360"/>
      </w:pPr>
    </w:lvl>
    <w:lvl w:ilvl="7" w:tplc="04210019" w:tentative="1">
      <w:start w:val="1"/>
      <w:numFmt w:val="lowerLetter"/>
      <w:lvlText w:val="%8."/>
      <w:lvlJc w:val="left"/>
      <w:pPr>
        <w:ind w:left="6149" w:hanging="360"/>
      </w:pPr>
    </w:lvl>
    <w:lvl w:ilvl="8" w:tplc="0421001B" w:tentative="1">
      <w:start w:val="1"/>
      <w:numFmt w:val="lowerRoman"/>
      <w:lvlText w:val="%9."/>
      <w:lvlJc w:val="right"/>
      <w:pPr>
        <w:ind w:left="6869" w:hanging="180"/>
      </w:pPr>
    </w:lvl>
  </w:abstractNum>
  <w:abstractNum w:abstractNumId="29">
    <w:nsid w:val="5EEA73A0"/>
    <w:multiLevelType w:val="hybridMultilevel"/>
    <w:tmpl w:val="46BE5B0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61511D9"/>
    <w:multiLevelType w:val="hybridMultilevel"/>
    <w:tmpl w:val="ED046E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0E5486"/>
    <w:multiLevelType w:val="hybridMultilevel"/>
    <w:tmpl w:val="D47E66A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2">
    <w:nsid w:val="74FD56D2"/>
    <w:multiLevelType w:val="hybridMultilevel"/>
    <w:tmpl w:val="F604C176"/>
    <w:lvl w:ilvl="0" w:tplc="7ECAA4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D25536"/>
    <w:multiLevelType w:val="hybridMultilevel"/>
    <w:tmpl w:val="819E0E38"/>
    <w:lvl w:ilvl="0" w:tplc="7ECAA4A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7C1E67BC"/>
    <w:multiLevelType w:val="hybridMultilevel"/>
    <w:tmpl w:val="D92C20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11"/>
  </w:num>
  <w:num w:numId="3">
    <w:abstractNumId w:val="0"/>
  </w:num>
  <w:num w:numId="4">
    <w:abstractNumId w:val="4"/>
  </w:num>
  <w:num w:numId="5">
    <w:abstractNumId w:val="8"/>
  </w:num>
  <w:num w:numId="6">
    <w:abstractNumId w:val="5"/>
  </w:num>
  <w:num w:numId="7">
    <w:abstractNumId w:val="20"/>
  </w:num>
  <w:num w:numId="8">
    <w:abstractNumId w:val="3"/>
  </w:num>
  <w:num w:numId="9">
    <w:abstractNumId w:val="16"/>
  </w:num>
  <w:num w:numId="10">
    <w:abstractNumId w:val="24"/>
  </w:num>
  <w:num w:numId="11">
    <w:abstractNumId w:val="7"/>
  </w:num>
  <w:num w:numId="12">
    <w:abstractNumId w:val="34"/>
  </w:num>
  <w:num w:numId="13">
    <w:abstractNumId w:val="14"/>
  </w:num>
  <w:num w:numId="14">
    <w:abstractNumId w:val="30"/>
  </w:num>
  <w:num w:numId="15">
    <w:abstractNumId w:val="2"/>
  </w:num>
  <w:num w:numId="16">
    <w:abstractNumId w:val="9"/>
  </w:num>
  <w:num w:numId="17">
    <w:abstractNumId w:val="28"/>
  </w:num>
  <w:num w:numId="18">
    <w:abstractNumId w:val="22"/>
  </w:num>
  <w:num w:numId="19">
    <w:abstractNumId w:val="19"/>
  </w:num>
  <w:num w:numId="20">
    <w:abstractNumId w:val="21"/>
  </w:num>
  <w:num w:numId="21">
    <w:abstractNumId w:val="31"/>
  </w:num>
  <w:num w:numId="22">
    <w:abstractNumId w:val="29"/>
  </w:num>
  <w:num w:numId="23">
    <w:abstractNumId w:val="17"/>
  </w:num>
  <w:num w:numId="24">
    <w:abstractNumId w:val="26"/>
  </w:num>
  <w:num w:numId="25">
    <w:abstractNumId w:val="15"/>
  </w:num>
  <w:num w:numId="26">
    <w:abstractNumId w:val="18"/>
  </w:num>
  <w:num w:numId="27">
    <w:abstractNumId w:val="27"/>
  </w:num>
  <w:num w:numId="28">
    <w:abstractNumId w:val="12"/>
  </w:num>
  <w:num w:numId="29">
    <w:abstractNumId w:val="10"/>
  </w:num>
  <w:num w:numId="30">
    <w:abstractNumId w:val="13"/>
  </w:num>
  <w:num w:numId="31">
    <w:abstractNumId w:val="33"/>
  </w:num>
  <w:num w:numId="32">
    <w:abstractNumId w:val="6"/>
  </w:num>
  <w:num w:numId="33">
    <w:abstractNumId w:val="1"/>
  </w:num>
  <w:num w:numId="34">
    <w:abstractNumId w:val="32"/>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DD162A"/>
    <w:rsid w:val="000008E8"/>
    <w:rsid w:val="000013CD"/>
    <w:rsid w:val="00006904"/>
    <w:rsid w:val="00012A16"/>
    <w:rsid w:val="00013780"/>
    <w:rsid w:val="0001458B"/>
    <w:rsid w:val="00020C7D"/>
    <w:rsid w:val="00023124"/>
    <w:rsid w:val="0002360D"/>
    <w:rsid w:val="000301E3"/>
    <w:rsid w:val="000435E1"/>
    <w:rsid w:val="000572E4"/>
    <w:rsid w:val="00061B16"/>
    <w:rsid w:val="00061B63"/>
    <w:rsid w:val="00070AD2"/>
    <w:rsid w:val="000716FE"/>
    <w:rsid w:val="00072858"/>
    <w:rsid w:val="000755C8"/>
    <w:rsid w:val="00087550"/>
    <w:rsid w:val="00095386"/>
    <w:rsid w:val="000A031D"/>
    <w:rsid w:val="000A2968"/>
    <w:rsid w:val="000B50DB"/>
    <w:rsid w:val="000C486A"/>
    <w:rsid w:val="000C6AF2"/>
    <w:rsid w:val="000E438E"/>
    <w:rsid w:val="000F5A4E"/>
    <w:rsid w:val="000F6397"/>
    <w:rsid w:val="00124F03"/>
    <w:rsid w:val="001404CD"/>
    <w:rsid w:val="00145B67"/>
    <w:rsid w:val="001672EA"/>
    <w:rsid w:val="00172CE9"/>
    <w:rsid w:val="001759C1"/>
    <w:rsid w:val="00176A77"/>
    <w:rsid w:val="0019136D"/>
    <w:rsid w:val="0019231C"/>
    <w:rsid w:val="001A202C"/>
    <w:rsid w:val="001A34CA"/>
    <w:rsid w:val="001A4518"/>
    <w:rsid w:val="001A7942"/>
    <w:rsid w:val="001B497F"/>
    <w:rsid w:val="001B644A"/>
    <w:rsid w:val="001D34FF"/>
    <w:rsid w:val="001D4EF1"/>
    <w:rsid w:val="001E6559"/>
    <w:rsid w:val="001F1F77"/>
    <w:rsid w:val="001F38AC"/>
    <w:rsid w:val="002136E2"/>
    <w:rsid w:val="00235B0E"/>
    <w:rsid w:val="00257D25"/>
    <w:rsid w:val="002739A0"/>
    <w:rsid w:val="0027738E"/>
    <w:rsid w:val="00283332"/>
    <w:rsid w:val="0029020B"/>
    <w:rsid w:val="00294282"/>
    <w:rsid w:val="002B50A2"/>
    <w:rsid w:val="002C0E45"/>
    <w:rsid w:val="002D5DA8"/>
    <w:rsid w:val="002E0B33"/>
    <w:rsid w:val="002E4961"/>
    <w:rsid w:val="002E7863"/>
    <w:rsid w:val="003A64DB"/>
    <w:rsid w:val="003C07C1"/>
    <w:rsid w:val="003C3EE1"/>
    <w:rsid w:val="003E645E"/>
    <w:rsid w:val="003F029E"/>
    <w:rsid w:val="003F29FC"/>
    <w:rsid w:val="003F4333"/>
    <w:rsid w:val="003F7A5E"/>
    <w:rsid w:val="00416BD6"/>
    <w:rsid w:val="00425452"/>
    <w:rsid w:val="00434C45"/>
    <w:rsid w:val="00441FB3"/>
    <w:rsid w:val="004501FB"/>
    <w:rsid w:val="00464494"/>
    <w:rsid w:val="00473AE8"/>
    <w:rsid w:val="00482FEB"/>
    <w:rsid w:val="00491C01"/>
    <w:rsid w:val="004A2740"/>
    <w:rsid w:val="004A6D4E"/>
    <w:rsid w:val="004B49AE"/>
    <w:rsid w:val="004C3C08"/>
    <w:rsid w:val="004D12F9"/>
    <w:rsid w:val="004D5046"/>
    <w:rsid w:val="004E4629"/>
    <w:rsid w:val="00505F8E"/>
    <w:rsid w:val="00506BE0"/>
    <w:rsid w:val="005369F2"/>
    <w:rsid w:val="00542FF4"/>
    <w:rsid w:val="0054574A"/>
    <w:rsid w:val="00554E5A"/>
    <w:rsid w:val="00561C45"/>
    <w:rsid w:val="00562372"/>
    <w:rsid w:val="00577A43"/>
    <w:rsid w:val="00582A29"/>
    <w:rsid w:val="00593BE1"/>
    <w:rsid w:val="005A3D8D"/>
    <w:rsid w:val="005B3A17"/>
    <w:rsid w:val="005B3C25"/>
    <w:rsid w:val="005C611B"/>
    <w:rsid w:val="005D49A0"/>
    <w:rsid w:val="005D5263"/>
    <w:rsid w:val="005D7B7F"/>
    <w:rsid w:val="005E2DEF"/>
    <w:rsid w:val="005F03EC"/>
    <w:rsid w:val="005F4AB1"/>
    <w:rsid w:val="005F5482"/>
    <w:rsid w:val="005F6F01"/>
    <w:rsid w:val="005F764E"/>
    <w:rsid w:val="00600DC5"/>
    <w:rsid w:val="0060388A"/>
    <w:rsid w:val="006046F8"/>
    <w:rsid w:val="00606BDE"/>
    <w:rsid w:val="006100F7"/>
    <w:rsid w:val="0065037D"/>
    <w:rsid w:val="00654F3C"/>
    <w:rsid w:val="00655967"/>
    <w:rsid w:val="00657E4B"/>
    <w:rsid w:val="00666B55"/>
    <w:rsid w:val="00672B9D"/>
    <w:rsid w:val="00674E9B"/>
    <w:rsid w:val="006817CD"/>
    <w:rsid w:val="00685E14"/>
    <w:rsid w:val="00691E5E"/>
    <w:rsid w:val="00692D85"/>
    <w:rsid w:val="00694D96"/>
    <w:rsid w:val="006C6EB1"/>
    <w:rsid w:val="006C7F68"/>
    <w:rsid w:val="006E13F5"/>
    <w:rsid w:val="006E2868"/>
    <w:rsid w:val="006E7C18"/>
    <w:rsid w:val="00751D0F"/>
    <w:rsid w:val="00796E29"/>
    <w:rsid w:val="007B6506"/>
    <w:rsid w:val="007E1465"/>
    <w:rsid w:val="007E4436"/>
    <w:rsid w:val="007F09A7"/>
    <w:rsid w:val="00806EE0"/>
    <w:rsid w:val="008133A6"/>
    <w:rsid w:val="00817153"/>
    <w:rsid w:val="008302D2"/>
    <w:rsid w:val="0084541D"/>
    <w:rsid w:val="00845A89"/>
    <w:rsid w:val="00851889"/>
    <w:rsid w:val="00857AFB"/>
    <w:rsid w:val="00883E02"/>
    <w:rsid w:val="00883F1F"/>
    <w:rsid w:val="00893CA3"/>
    <w:rsid w:val="008B035F"/>
    <w:rsid w:val="008B5056"/>
    <w:rsid w:val="008C5878"/>
    <w:rsid w:val="008F1339"/>
    <w:rsid w:val="008F64ED"/>
    <w:rsid w:val="0091175C"/>
    <w:rsid w:val="00912D55"/>
    <w:rsid w:val="00913E7D"/>
    <w:rsid w:val="009166CE"/>
    <w:rsid w:val="00940328"/>
    <w:rsid w:val="0094599C"/>
    <w:rsid w:val="009509CD"/>
    <w:rsid w:val="0096013D"/>
    <w:rsid w:val="00984613"/>
    <w:rsid w:val="009A2E30"/>
    <w:rsid w:val="009B0399"/>
    <w:rsid w:val="009B395F"/>
    <w:rsid w:val="009C27D6"/>
    <w:rsid w:val="009C3D32"/>
    <w:rsid w:val="009D1C7C"/>
    <w:rsid w:val="009F00C5"/>
    <w:rsid w:val="009F5DAE"/>
    <w:rsid w:val="00A00EA3"/>
    <w:rsid w:val="00A0307D"/>
    <w:rsid w:val="00A0731C"/>
    <w:rsid w:val="00A07B3E"/>
    <w:rsid w:val="00A14088"/>
    <w:rsid w:val="00A164D3"/>
    <w:rsid w:val="00A165EA"/>
    <w:rsid w:val="00A23B5D"/>
    <w:rsid w:val="00A43EF0"/>
    <w:rsid w:val="00A464E3"/>
    <w:rsid w:val="00A46641"/>
    <w:rsid w:val="00A46E23"/>
    <w:rsid w:val="00A52E5F"/>
    <w:rsid w:val="00A57B47"/>
    <w:rsid w:val="00A74029"/>
    <w:rsid w:val="00A7488F"/>
    <w:rsid w:val="00A815C1"/>
    <w:rsid w:val="00A92BC3"/>
    <w:rsid w:val="00AD1355"/>
    <w:rsid w:val="00AD5761"/>
    <w:rsid w:val="00B61658"/>
    <w:rsid w:val="00B72F05"/>
    <w:rsid w:val="00BA3B94"/>
    <w:rsid w:val="00BA43DB"/>
    <w:rsid w:val="00BD0AAC"/>
    <w:rsid w:val="00BD509C"/>
    <w:rsid w:val="00BE4E4F"/>
    <w:rsid w:val="00C15F30"/>
    <w:rsid w:val="00C415CA"/>
    <w:rsid w:val="00C5169C"/>
    <w:rsid w:val="00C55121"/>
    <w:rsid w:val="00C6102B"/>
    <w:rsid w:val="00C945B5"/>
    <w:rsid w:val="00CA0318"/>
    <w:rsid w:val="00CA4262"/>
    <w:rsid w:val="00CA4F93"/>
    <w:rsid w:val="00CA64F7"/>
    <w:rsid w:val="00CA66E8"/>
    <w:rsid w:val="00CB5C9F"/>
    <w:rsid w:val="00CC7F00"/>
    <w:rsid w:val="00CE2DD9"/>
    <w:rsid w:val="00D11D3D"/>
    <w:rsid w:val="00D1496A"/>
    <w:rsid w:val="00D26AFB"/>
    <w:rsid w:val="00D3021B"/>
    <w:rsid w:val="00D31033"/>
    <w:rsid w:val="00D32885"/>
    <w:rsid w:val="00D3337E"/>
    <w:rsid w:val="00D46D7A"/>
    <w:rsid w:val="00D47355"/>
    <w:rsid w:val="00D53096"/>
    <w:rsid w:val="00D861B4"/>
    <w:rsid w:val="00DA34FE"/>
    <w:rsid w:val="00DC4366"/>
    <w:rsid w:val="00DC6089"/>
    <w:rsid w:val="00DD162A"/>
    <w:rsid w:val="00DD4474"/>
    <w:rsid w:val="00DD6F29"/>
    <w:rsid w:val="00DF2B58"/>
    <w:rsid w:val="00E02AFC"/>
    <w:rsid w:val="00E10423"/>
    <w:rsid w:val="00E23A65"/>
    <w:rsid w:val="00E335C9"/>
    <w:rsid w:val="00E4500D"/>
    <w:rsid w:val="00E80D7E"/>
    <w:rsid w:val="00E84933"/>
    <w:rsid w:val="00E85527"/>
    <w:rsid w:val="00E91D88"/>
    <w:rsid w:val="00EA4466"/>
    <w:rsid w:val="00EA7D8D"/>
    <w:rsid w:val="00EB1455"/>
    <w:rsid w:val="00EC0E4C"/>
    <w:rsid w:val="00EC1FC1"/>
    <w:rsid w:val="00EC59E9"/>
    <w:rsid w:val="00EF1525"/>
    <w:rsid w:val="00F1025D"/>
    <w:rsid w:val="00F34FC8"/>
    <w:rsid w:val="00F4154B"/>
    <w:rsid w:val="00F41924"/>
    <w:rsid w:val="00F43AB2"/>
    <w:rsid w:val="00F52F41"/>
    <w:rsid w:val="00F60806"/>
    <w:rsid w:val="00F62FD9"/>
    <w:rsid w:val="00F70BFA"/>
    <w:rsid w:val="00FA0199"/>
    <w:rsid w:val="00FB4339"/>
    <w:rsid w:val="00FC1E39"/>
    <w:rsid w:val="00FE1338"/>
    <w:rsid w:val="00FE21A9"/>
    <w:rsid w:val="00FF1919"/>
    <w:rsid w:val="00FF489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2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162A"/>
    <w:pPr>
      <w:ind w:left="720"/>
      <w:contextualSpacing/>
    </w:pPr>
  </w:style>
  <w:style w:type="paragraph" w:styleId="Header">
    <w:name w:val="header"/>
    <w:basedOn w:val="Normal"/>
    <w:link w:val="HeaderChar"/>
    <w:uiPriority w:val="99"/>
    <w:unhideWhenUsed/>
    <w:rsid w:val="00DD162A"/>
    <w:pPr>
      <w:tabs>
        <w:tab w:val="center" w:pos="4513"/>
        <w:tab w:val="right" w:pos="9026"/>
      </w:tabs>
      <w:spacing w:after="0" w:line="240" w:lineRule="auto"/>
    </w:pPr>
    <w:rPr>
      <w:rFonts w:asciiTheme="minorHAnsi" w:eastAsiaTheme="minorEastAsia" w:hAnsiTheme="minorHAnsi"/>
      <w:lang w:val="en-US"/>
    </w:rPr>
  </w:style>
  <w:style w:type="character" w:customStyle="1" w:styleId="HeaderChar">
    <w:name w:val="Header Char"/>
    <w:basedOn w:val="DefaultParagraphFont"/>
    <w:link w:val="Header"/>
    <w:uiPriority w:val="99"/>
    <w:rsid w:val="00DD162A"/>
    <w:rPr>
      <w:rFonts w:eastAsiaTheme="minorEastAsia" w:cs="Times New Roman"/>
      <w:lang w:val="en-US"/>
    </w:rPr>
  </w:style>
  <w:style w:type="table" w:styleId="TableGrid">
    <w:name w:val="Table Grid"/>
    <w:basedOn w:val="TableNormal"/>
    <w:rsid w:val="00DD162A"/>
    <w:pPr>
      <w:spacing w:after="0" w:line="240" w:lineRule="auto"/>
    </w:pPr>
    <w:rPr>
      <w:rFonts w:eastAsiaTheme="minorEastAsia"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0716FE"/>
    <w:rPr>
      <w:rFonts w:ascii="Calibri" w:eastAsia="Times New Roman" w:hAnsi="Calibri" w:cs="Times New Roman"/>
    </w:rPr>
  </w:style>
  <w:style w:type="character" w:styleId="Hyperlink">
    <w:name w:val="Hyperlink"/>
    <w:uiPriority w:val="99"/>
    <w:unhideWhenUsed/>
    <w:rsid w:val="007E4436"/>
    <w:rPr>
      <w:color w:val="0000FF"/>
      <w:u w:val="single"/>
    </w:rPr>
  </w:style>
  <w:style w:type="paragraph" w:styleId="Subtitle">
    <w:name w:val="Subtitle"/>
    <w:basedOn w:val="Normal"/>
    <w:link w:val="SubtitleChar"/>
    <w:qFormat/>
    <w:rsid w:val="007E4436"/>
    <w:pPr>
      <w:spacing w:after="0" w:line="240" w:lineRule="auto"/>
      <w:jc w:val="center"/>
    </w:pPr>
    <w:rPr>
      <w:rFonts w:ascii="Times New Roman" w:hAnsi="Times New Roman"/>
      <w:b/>
      <w:sz w:val="32"/>
      <w:szCs w:val="20"/>
    </w:rPr>
  </w:style>
  <w:style w:type="character" w:customStyle="1" w:styleId="SubtitleChar">
    <w:name w:val="Subtitle Char"/>
    <w:basedOn w:val="DefaultParagraphFont"/>
    <w:link w:val="Subtitle"/>
    <w:rsid w:val="007E4436"/>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divs>
    <w:div w:id="304361881">
      <w:bodyDiv w:val="1"/>
      <w:marLeft w:val="0"/>
      <w:marRight w:val="0"/>
      <w:marTop w:val="0"/>
      <w:marBottom w:val="0"/>
      <w:divBdr>
        <w:top w:val="none" w:sz="0" w:space="0" w:color="auto"/>
        <w:left w:val="none" w:sz="0" w:space="0" w:color="auto"/>
        <w:bottom w:val="none" w:sz="0" w:space="0" w:color="auto"/>
        <w:right w:val="none" w:sz="0" w:space="0" w:color="auto"/>
      </w:divBdr>
    </w:div>
    <w:div w:id="1359282905">
      <w:bodyDiv w:val="1"/>
      <w:marLeft w:val="0"/>
      <w:marRight w:val="0"/>
      <w:marTop w:val="0"/>
      <w:marBottom w:val="0"/>
      <w:divBdr>
        <w:top w:val="none" w:sz="0" w:space="0" w:color="auto"/>
        <w:left w:val="none" w:sz="0" w:space="0" w:color="auto"/>
        <w:bottom w:val="none" w:sz="0" w:space="0" w:color="auto"/>
        <w:right w:val="none" w:sz="0" w:space="0" w:color="auto"/>
      </w:divBdr>
    </w:div>
    <w:div w:id="17957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minfo@lumajangkab.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E116-4DD8-4904-808F-C37886EB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cp:revision>
  <cp:lastPrinted>2019-10-08T02:09:00Z</cp:lastPrinted>
  <dcterms:created xsi:type="dcterms:W3CDTF">2019-09-17T11:06:00Z</dcterms:created>
  <dcterms:modified xsi:type="dcterms:W3CDTF">2019-10-08T02:11:00Z</dcterms:modified>
</cp:coreProperties>
</file>